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8EB83" w14:textId="77777777" w:rsidR="00C72DCE" w:rsidRPr="003F30E1" w:rsidRDefault="00C72DCE" w:rsidP="00F779A1">
      <w:pPr>
        <w:jc w:val="center"/>
        <w:rPr>
          <w:rFonts w:asciiTheme="minorHAnsi" w:hAnsiTheme="minorHAnsi"/>
          <w:b/>
          <w:bCs/>
          <w:i/>
          <w:iCs/>
        </w:rPr>
      </w:pPr>
      <w:r w:rsidRPr="003F30E1">
        <w:rPr>
          <w:rFonts w:asciiTheme="minorHAnsi" w:hAnsiTheme="minorHAnsi"/>
          <w:sz w:val="56"/>
          <w:szCs w:val="56"/>
        </w:rPr>
        <w:t>Procurement &amp; Commercial</w:t>
      </w:r>
    </w:p>
    <w:p w14:paraId="76BFD495" w14:textId="77777777" w:rsidR="00C72DCE" w:rsidRPr="003F30E1" w:rsidRDefault="00C72DCE" w:rsidP="00C72DCE">
      <w:pPr>
        <w:jc w:val="center"/>
        <w:rPr>
          <w:rFonts w:asciiTheme="minorHAnsi" w:hAnsiTheme="minorHAnsi"/>
          <w:sz w:val="56"/>
          <w:szCs w:val="56"/>
        </w:rPr>
      </w:pPr>
    </w:p>
    <w:p w14:paraId="384B49B9" w14:textId="5B8B4C6D" w:rsidR="00C72DCE" w:rsidRPr="003F30E1" w:rsidRDefault="68D58992" w:rsidP="68004BD1">
      <w:pPr>
        <w:jc w:val="center"/>
        <w:rPr>
          <w:rFonts w:asciiTheme="minorHAnsi" w:hAnsiTheme="minorHAnsi"/>
          <w:sz w:val="56"/>
          <w:szCs w:val="56"/>
        </w:rPr>
      </w:pPr>
      <w:r w:rsidRPr="68004BD1">
        <w:rPr>
          <w:rFonts w:asciiTheme="minorHAnsi" w:hAnsiTheme="minorHAnsi"/>
          <w:sz w:val="56"/>
          <w:szCs w:val="56"/>
        </w:rPr>
        <w:t>Pre-Qualification Questionnaire (PQQ)</w:t>
      </w:r>
      <w:r w:rsidR="00C076D1" w:rsidRPr="68004BD1">
        <w:rPr>
          <w:rFonts w:asciiTheme="minorHAnsi" w:hAnsiTheme="minorHAnsi"/>
          <w:sz w:val="56"/>
          <w:szCs w:val="56"/>
        </w:rPr>
        <w:t xml:space="preserve"> Attachment</w:t>
      </w:r>
    </w:p>
    <w:p w14:paraId="3B57FFC5" w14:textId="77777777" w:rsidR="00C72DCE" w:rsidRPr="003F30E1" w:rsidRDefault="00C076D1" w:rsidP="00C72DCE">
      <w:pPr>
        <w:jc w:val="center"/>
        <w:rPr>
          <w:rFonts w:asciiTheme="minorHAnsi" w:hAnsiTheme="minorHAnsi"/>
          <w:noProof/>
          <w:lang w:eastAsia="en-GB"/>
        </w:rPr>
      </w:pPr>
      <w:r>
        <w:rPr>
          <w:rFonts w:asciiTheme="minorHAnsi" w:hAnsiTheme="minorHAnsi"/>
          <w:sz w:val="56"/>
          <w:szCs w:val="56"/>
        </w:rPr>
        <w:t>Procurement Documents</w:t>
      </w:r>
    </w:p>
    <w:p w14:paraId="39FBFFEF" w14:textId="77777777" w:rsidR="00C72DCE" w:rsidRPr="003F30E1" w:rsidRDefault="00C72DCE" w:rsidP="00C72DCE">
      <w:pPr>
        <w:jc w:val="center"/>
        <w:rPr>
          <w:rFonts w:asciiTheme="minorHAnsi" w:hAnsiTheme="minorHAnsi"/>
          <w:noProof/>
          <w:lang w:eastAsia="en-GB"/>
        </w:rPr>
      </w:pPr>
    </w:p>
    <w:p w14:paraId="139645B9" w14:textId="77777777" w:rsidR="00C72DCE" w:rsidRPr="003F30E1" w:rsidRDefault="00C72DCE" w:rsidP="00C72DCE">
      <w:pPr>
        <w:jc w:val="center"/>
        <w:rPr>
          <w:rFonts w:asciiTheme="minorHAnsi" w:hAnsiTheme="minorHAnsi"/>
        </w:rPr>
      </w:pPr>
    </w:p>
    <w:p w14:paraId="06FD9224" w14:textId="77777777" w:rsidR="00F26174" w:rsidRDefault="00F26174" w:rsidP="00F26174">
      <w:pPr>
        <w:jc w:val="both"/>
        <w:rPr>
          <w:rFonts w:asciiTheme="minorHAnsi" w:hAnsiTheme="minorHAnsi"/>
          <w:color w:val="FF0000"/>
        </w:rPr>
      </w:pPr>
    </w:p>
    <w:p w14:paraId="48DC30F1" w14:textId="77777777" w:rsidR="00F26174" w:rsidRDefault="00F26174" w:rsidP="00F26174">
      <w:pPr>
        <w:jc w:val="both"/>
        <w:rPr>
          <w:rFonts w:asciiTheme="minorHAnsi" w:hAnsiTheme="minorHAnsi"/>
          <w:color w:val="FF0000"/>
        </w:rPr>
      </w:pPr>
    </w:p>
    <w:p w14:paraId="424E5A6D" w14:textId="77777777" w:rsidR="00F26174" w:rsidRDefault="00F26174" w:rsidP="00F26174">
      <w:pPr>
        <w:jc w:val="both"/>
        <w:rPr>
          <w:rFonts w:asciiTheme="minorHAnsi" w:hAnsiTheme="minorHAnsi"/>
          <w:color w:val="FF0000"/>
        </w:rPr>
      </w:pPr>
    </w:p>
    <w:p w14:paraId="52EFEF5F" w14:textId="77777777" w:rsidR="00F26174" w:rsidRDefault="00F26174" w:rsidP="00F26174">
      <w:pPr>
        <w:jc w:val="both"/>
        <w:rPr>
          <w:rFonts w:asciiTheme="minorHAnsi" w:hAnsiTheme="minorHAnsi"/>
          <w:color w:val="FF0000"/>
        </w:rPr>
      </w:pPr>
    </w:p>
    <w:p w14:paraId="59BEFF4E" w14:textId="77777777" w:rsidR="00F26174" w:rsidRDefault="00F26174" w:rsidP="00F26174">
      <w:pPr>
        <w:jc w:val="both"/>
        <w:rPr>
          <w:rFonts w:asciiTheme="minorHAnsi" w:hAnsiTheme="minorHAnsi"/>
          <w:color w:val="FF0000"/>
        </w:rPr>
      </w:pPr>
    </w:p>
    <w:p w14:paraId="0F552D7A" w14:textId="77777777" w:rsidR="00F26174" w:rsidRDefault="00F26174" w:rsidP="00F26174">
      <w:pPr>
        <w:jc w:val="both"/>
        <w:rPr>
          <w:rFonts w:asciiTheme="minorHAnsi" w:hAnsiTheme="minorHAnsi"/>
          <w:color w:val="FF0000"/>
        </w:rPr>
      </w:pPr>
    </w:p>
    <w:p w14:paraId="51BE6880" w14:textId="77777777" w:rsidR="00F26174" w:rsidRDefault="00F26174" w:rsidP="00F26174">
      <w:pPr>
        <w:jc w:val="both"/>
        <w:rPr>
          <w:rFonts w:asciiTheme="minorHAnsi" w:hAnsiTheme="minorHAnsi"/>
          <w:color w:val="FF0000"/>
        </w:rPr>
      </w:pPr>
    </w:p>
    <w:p w14:paraId="10BBE5C6" w14:textId="77777777" w:rsidR="00F26174" w:rsidRDefault="00F26174" w:rsidP="00F26174">
      <w:pPr>
        <w:jc w:val="both"/>
        <w:rPr>
          <w:rFonts w:asciiTheme="minorHAnsi" w:hAnsiTheme="minorHAnsi"/>
          <w:color w:val="FF0000"/>
        </w:rPr>
      </w:pPr>
    </w:p>
    <w:p w14:paraId="136A864B" w14:textId="77777777" w:rsidR="00F26174" w:rsidRDefault="00F26174" w:rsidP="00F26174">
      <w:pPr>
        <w:jc w:val="both"/>
        <w:rPr>
          <w:rFonts w:asciiTheme="minorHAnsi" w:hAnsiTheme="minorHAnsi"/>
          <w:color w:val="FF0000"/>
        </w:rPr>
      </w:pPr>
    </w:p>
    <w:p w14:paraId="78AEA8E9" w14:textId="77777777" w:rsidR="00F26174" w:rsidRDefault="00F26174" w:rsidP="00F26174">
      <w:pPr>
        <w:jc w:val="both"/>
        <w:rPr>
          <w:rFonts w:asciiTheme="minorHAnsi" w:hAnsiTheme="minorHAnsi"/>
          <w:color w:val="FF0000"/>
        </w:rPr>
      </w:pPr>
    </w:p>
    <w:p w14:paraId="5F92DF4A" w14:textId="77777777" w:rsidR="00F26174" w:rsidRDefault="00F26174" w:rsidP="00F26174">
      <w:pPr>
        <w:jc w:val="both"/>
        <w:rPr>
          <w:rFonts w:asciiTheme="minorHAnsi" w:hAnsiTheme="minorHAnsi"/>
          <w:color w:val="FF0000"/>
        </w:rPr>
      </w:pPr>
    </w:p>
    <w:p w14:paraId="208D0269" w14:textId="77777777" w:rsidR="00F26174" w:rsidRDefault="00F26174" w:rsidP="00F26174">
      <w:pPr>
        <w:jc w:val="both"/>
        <w:rPr>
          <w:rFonts w:asciiTheme="minorHAnsi" w:hAnsiTheme="minorHAnsi"/>
          <w:color w:val="FF0000"/>
        </w:rPr>
      </w:pPr>
    </w:p>
    <w:p w14:paraId="11DEACF1" w14:textId="77777777" w:rsidR="00F26174" w:rsidRPr="00D41E50" w:rsidRDefault="00F26174" w:rsidP="00F26174">
      <w:pPr>
        <w:jc w:val="both"/>
      </w:pPr>
    </w:p>
    <w:p w14:paraId="269D4396" w14:textId="77777777" w:rsidR="0056551D" w:rsidRDefault="0056551D">
      <w:pPr>
        <w:spacing w:before="0" w:after="0"/>
        <w:rPr>
          <w:rFonts w:asciiTheme="minorHAnsi" w:hAnsiTheme="minorHAnsi"/>
          <w:b/>
          <w:color w:val="FF0000"/>
        </w:rPr>
      </w:pPr>
    </w:p>
    <w:p w14:paraId="7A36A782" w14:textId="77777777" w:rsidR="00F26174" w:rsidRDefault="00F26174">
      <w:pPr>
        <w:spacing w:before="0" w:after="0"/>
        <w:rPr>
          <w:rFonts w:asciiTheme="minorHAnsi" w:hAnsiTheme="minorHAnsi"/>
          <w:b/>
          <w:color w:val="FF0000"/>
        </w:rPr>
      </w:pPr>
    </w:p>
    <w:p w14:paraId="470942E9" w14:textId="1D0E1999" w:rsidR="00421D73" w:rsidRPr="005374D9" w:rsidRDefault="00F26174" w:rsidP="005374D9">
      <w:pPr>
        <w:spacing w:before="0" w:after="0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</w:rPr>
        <w:br w:type="column"/>
      </w: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DC23C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300"/>
      </w:tblGrid>
      <w:tr w:rsidR="00C076D1" w:rsidRPr="00421D73" w14:paraId="6A68858C" w14:textId="77777777" w:rsidTr="68004BD1">
        <w:trPr>
          <w:trHeight w:val="227"/>
          <w:jc w:val="center"/>
        </w:trPr>
        <w:tc>
          <w:tcPr>
            <w:tcW w:w="10300" w:type="dxa"/>
            <w:shd w:val="clear" w:color="auto" w:fill="548DD4" w:themeFill="text2" w:themeFillTint="99"/>
            <w:vAlign w:val="center"/>
          </w:tcPr>
          <w:p w14:paraId="4958B019" w14:textId="77777777" w:rsidR="00C076D1" w:rsidRPr="00421D73" w:rsidRDefault="00C076D1" w:rsidP="00421D73">
            <w:pPr>
              <w:pStyle w:val="List2"/>
              <w:spacing w:before="60" w:after="60"/>
              <w:ind w:left="0" w:firstLine="0"/>
              <w:rPr>
                <w:rFonts w:asciiTheme="minorHAnsi" w:hAnsiTheme="minorHAnsi"/>
                <w:b/>
                <w:sz w:val="22"/>
              </w:rPr>
            </w:pPr>
            <w:r w:rsidRPr="00421D73">
              <w:rPr>
                <w:rFonts w:asciiTheme="minorHAnsi" w:hAnsiTheme="minorHAnsi"/>
                <w:b/>
                <w:sz w:val="22"/>
              </w:rPr>
              <w:t>Procurement Overview</w:t>
            </w:r>
          </w:p>
        </w:tc>
      </w:tr>
      <w:tr w:rsidR="00E15671" w:rsidRPr="00C076D1" w14:paraId="70B1AD17" w14:textId="77777777" w:rsidTr="68004BD1">
        <w:trPr>
          <w:trHeight w:val="227"/>
          <w:jc w:val="center"/>
        </w:trPr>
        <w:tc>
          <w:tcPr>
            <w:tcW w:w="10300" w:type="dxa"/>
            <w:shd w:val="clear" w:color="auto" w:fill="B8CCE4" w:themeFill="accent1" w:themeFillTint="66"/>
          </w:tcPr>
          <w:p w14:paraId="46D83D3A" w14:textId="35002EA6" w:rsidR="00E15671" w:rsidRPr="00C076D1" w:rsidRDefault="4D8E2407" w:rsidP="68004BD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2060"/>
                <w:sz w:val="20"/>
              </w:rPr>
            </w:pPr>
            <w:r w:rsidRPr="00094875">
              <w:rPr>
                <w:rFonts w:eastAsia="Calibri" w:cs="Calibri"/>
                <w:b/>
                <w:color w:val="auto"/>
                <w:sz w:val="20"/>
              </w:rPr>
              <w:t>Pre-Qualification Questionnaire</w:t>
            </w:r>
            <w:r w:rsidRPr="00094875">
              <w:rPr>
                <w:rFonts w:cs="Arial"/>
                <w:b/>
                <w:bCs/>
                <w:color w:val="auto"/>
                <w:sz w:val="20"/>
              </w:rPr>
              <w:t xml:space="preserve"> </w:t>
            </w:r>
            <w:r w:rsidRPr="68004BD1">
              <w:rPr>
                <w:rFonts w:cs="Arial"/>
                <w:b/>
                <w:bCs/>
                <w:color w:val="002060"/>
                <w:sz w:val="20"/>
              </w:rPr>
              <w:t>(PQQ)</w:t>
            </w:r>
            <w:r w:rsidR="664A08A3" w:rsidRPr="68004BD1">
              <w:rPr>
                <w:rFonts w:cs="Arial"/>
                <w:b/>
                <w:bCs/>
                <w:color w:val="002060"/>
                <w:sz w:val="20"/>
              </w:rPr>
              <w:t xml:space="preserve"> Reference</w:t>
            </w:r>
          </w:p>
        </w:tc>
      </w:tr>
      <w:tr w:rsidR="00E15671" w:rsidRPr="00C076D1" w14:paraId="17FD2FD8" w14:textId="77777777" w:rsidTr="68004BD1">
        <w:trPr>
          <w:trHeight w:val="227"/>
          <w:jc w:val="center"/>
        </w:trPr>
        <w:tc>
          <w:tcPr>
            <w:tcW w:w="10300" w:type="dxa"/>
            <w:shd w:val="clear" w:color="auto" w:fill="auto"/>
          </w:tcPr>
          <w:p w14:paraId="6B4A2F15" w14:textId="101B9D4E" w:rsidR="00E15671" w:rsidRPr="00C076D1" w:rsidRDefault="003254FA" w:rsidP="68004BD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2060"/>
                <w:sz w:val="20"/>
              </w:rPr>
            </w:pPr>
            <w:r>
              <w:rPr>
                <w:rFonts w:cs="Arial"/>
                <w:b/>
                <w:bCs/>
                <w:color w:val="002060"/>
                <w:sz w:val="20"/>
              </w:rPr>
              <w:t>5211 – OO Supply of HVO Fuel for Mobile Generation – Multi Site –05/28</w:t>
            </w:r>
          </w:p>
        </w:tc>
      </w:tr>
      <w:tr w:rsidR="00C076D1" w:rsidRPr="00C076D1" w14:paraId="7D87AA1A" w14:textId="77777777" w:rsidTr="68004BD1">
        <w:trPr>
          <w:trHeight w:val="227"/>
          <w:jc w:val="center"/>
        </w:trPr>
        <w:tc>
          <w:tcPr>
            <w:tcW w:w="10300" w:type="dxa"/>
            <w:shd w:val="clear" w:color="auto" w:fill="B8CCE4" w:themeFill="accent1" w:themeFillTint="66"/>
          </w:tcPr>
          <w:p w14:paraId="672124A5" w14:textId="77777777" w:rsidR="00C076D1" w:rsidRPr="00C076D1" w:rsidRDefault="00C076D1" w:rsidP="00C076D1">
            <w:pPr>
              <w:autoSpaceDE w:val="0"/>
              <w:autoSpaceDN w:val="0"/>
              <w:adjustRightInd w:val="0"/>
              <w:rPr>
                <w:rFonts w:cs="Arial"/>
                <w:b/>
                <w:color w:val="002060"/>
                <w:sz w:val="20"/>
              </w:rPr>
            </w:pPr>
            <w:r w:rsidRPr="00C076D1">
              <w:rPr>
                <w:rFonts w:cs="Arial"/>
                <w:b/>
                <w:color w:val="002060"/>
                <w:sz w:val="20"/>
              </w:rPr>
              <w:t>Scope of Work</w:t>
            </w:r>
          </w:p>
        </w:tc>
      </w:tr>
      <w:tr w:rsidR="00C076D1" w:rsidRPr="00C076D1" w14:paraId="7CF4C396" w14:textId="77777777" w:rsidTr="68004BD1">
        <w:trPr>
          <w:trHeight w:val="227"/>
          <w:jc w:val="center"/>
        </w:trPr>
        <w:tc>
          <w:tcPr>
            <w:tcW w:w="10300" w:type="dxa"/>
            <w:shd w:val="clear" w:color="auto" w:fill="auto"/>
          </w:tcPr>
          <w:p w14:paraId="58959151" w14:textId="12C7A869" w:rsidR="00C076D1" w:rsidRPr="00C076D1" w:rsidRDefault="00AA2848" w:rsidP="00E15671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20"/>
              </w:rPr>
            </w:pPr>
            <w:r w:rsidRPr="00AA2848">
              <w:rPr>
                <w:rFonts w:cs="Arial"/>
                <w:color w:val="auto"/>
                <w:sz w:val="20"/>
              </w:rPr>
              <w:t>Please see ‘Supply of HVO Scope of Works’ document for detailed information.</w:t>
            </w:r>
          </w:p>
        </w:tc>
      </w:tr>
      <w:tr w:rsidR="00C076D1" w:rsidRPr="00C076D1" w14:paraId="09563F50" w14:textId="77777777" w:rsidTr="68004BD1">
        <w:trPr>
          <w:trHeight w:val="227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50058A9" w14:textId="77777777" w:rsidR="00C076D1" w:rsidRPr="00C076D1" w:rsidRDefault="00C076D1" w:rsidP="00C076D1">
            <w:pPr>
              <w:autoSpaceDE w:val="0"/>
              <w:autoSpaceDN w:val="0"/>
              <w:adjustRightInd w:val="0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Size / Volume / Length of Project:</w:t>
            </w:r>
          </w:p>
        </w:tc>
      </w:tr>
      <w:tr w:rsidR="00C076D1" w:rsidRPr="00C076D1" w14:paraId="1F7106F0" w14:textId="77777777" w:rsidTr="68004BD1">
        <w:trPr>
          <w:trHeight w:val="227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DD62B" w14:textId="17EDE855" w:rsidR="00C076D1" w:rsidRPr="00AA2848" w:rsidRDefault="00AA2848" w:rsidP="00C076D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auto"/>
                <w:sz w:val="20"/>
              </w:rPr>
            </w:pPr>
            <w:r w:rsidRPr="00AA2848">
              <w:rPr>
                <w:rFonts w:cs="Arial"/>
                <w:b/>
                <w:bCs/>
                <w:color w:val="auto"/>
                <w:sz w:val="20"/>
              </w:rPr>
              <w:t xml:space="preserve">Estimated Annual Fuel usage: </w:t>
            </w:r>
          </w:p>
          <w:p w14:paraId="3F98D0EB" w14:textId="23D6D923" w:rsidR="00AA2848" w:rsidRPr="00AA2848" w:rsidRDefault="00AA2848" w:rsidP="00C076D1">
            <w:pPr>
              <w:autoSpaceDE w:val="0"/>
              <w:autoSpaceDN w:val="0"/>
              <w:adjustRightInd w:val="0"/>
              <w:rPr>
                <w:rFonts w:cs="Arial"/>
                <w:color w:val="auto"/>
                <w:sz w:val="20"/>
              </w:rPr>
            </w:pPr>
            <w:r w:rsidRPr="00AA2848">
              <w:rPr>
                <w:rFonts w:cs="Arial"/>
                <w:color w:val="auto"/>
                <w:sz w:val="20"/>
              </w:rPr>
              <w:t>Southern Electric Power Distribution – Approximately 1.2m litres</w:t>
            </w:r>
          </w:p>
          <w:p w14:paraId="4CC79376" w14:textId="1F18FA19" w:rsidR="00AA2848" w:rsidRPr="00C076D1" w:rsidRDefault="00AA2848" w:rsidP="00C076D1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20"/>
              </w:rPr>
            </w:pPr>
            <w:r w:rsidRPr="00AA2848">
              <w:rPr>
                <w:rFonts w:cs="Arial"/>
                <w:color w:val="auto"/>
                <w:sz w:val="20"/>
              </w:rPr>
              <w:t>Scottish Hydro Electric Power Distribution – Approximately 800k litres</w:t>
            </w:r>
          </w:p>
        </w:tc>
      </w:tr>
      <w:tr w:rsidR="00C076D1" w:rsidRPr="00C076D1" w14:paraId="50C89D18" w14:textId="77777777" w:rsidTr="68004BD1">
        <w:trPr>
          <w:trHeight w:val="227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E23DC56" w14:textId="77777777" w:rsidR="00C076D1" w:rsidRPr="00C076D1" w:rsidRDefault="00C076D1" w:rsidP="00C076D1">
            <w:pPr>
              <w:autoSpaceDE w:val="0"/>
              <w:autoSpaceDN w:val="0"/>
              <w:adjustRightInd w:val="0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Anticipated Project / Contract Duration:</w:t>
            </w:r>
          </w:p>
        </w:tc>
      </w:tr>
      <w:tr w:rsidR="00C076D1" w:rsidRPr="00C076D1" w14:paraId="0BDEA0DC" w14:textId="77777777" w:rsidTr="68004BD1">
        <w:trPr>
          <w:trHeight w:val="227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F70FE" w14:textId="2396BAD7" w:rsidR="00C076D1" w:rsidRPr="00C076D1" w:rsidRDefault="005374D9" w:rsidP="00D1715A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20"/>
              </w:rPr>
            </w:pPr>
            <w:r w:rsidRPr="00AA2848">
              <w:rPr>
                <w:rFonts w:cs="Arial"/>
                <w:color w:val="auto"/>
                <w:sz w:val="20"/>
              </w:rPr>
              <w:t>E</w:t>
            </w:r>
            <w:r w:rsidR="00C076D1" w:rsidRPr="00AA2848">
              <w:rPr>
                <w:rFonts w:cs="Arial"/>
                <w:color w:val="auto"/>
                <w:sz w:val="20"/>
              </w:rPr>
              <w:t>stimate of expected contract term or duration:</w:t>
            </w:r>
            <w:r w:rsidRPr="00AA2848">
              <w:rPr>
                <w:rFonts w:cs="Arial"/>
                <w:color w:val="auto"/>
                <w:sz w:val="20"/>
              </w:rPr>
              <w:t xml:space="preserve"> </w:t>
            </w:r>
            <w:r w:rsidR="00AA2848" w:rsidRPr="00AA2848">
              <w:rPr>
                <w:rFonts w:cs="Arial"/>
                <w:color w:val="auto"/>
                <w:sz w:val="20"/>
              </w:rPr>
              <w:t>4</w:t>
            </w:r>
            <w:r w:rsidRPr="00AA2848">
              <w:rPr>
                <w:rFonts w:cs="Arial"/>
                <w:color w:val="auto"/>
                <w:sz w:val="20"/>
              </w:rPr>
              <w:t xml:space="preserve"> years</w:t>
            </w:r>
            <w:r w:rsidR="00AA2848" w:rsidRPr="00AA2848">
              <w:rPr>
                <w:rFonts w:cs="Arial"/>
                <w:color w:val="auto"/>
                <w:sz w:val="20"/>
              </w:rPr>
              <w:t xml:space="preserve"> plus the option to extend for x2 twenty-four (24) month extensions</w:t>
            </w:r>
            <w:r w:rsidR="00FA6A63">
              <w:rPr>
                <w:rFonts w:cs="Arial"/>
                <w:color w:val="auto"/>
                <w:sz w:val="20"/>
              </w:rPr>
              <w:t xml:space="preserve"> (4+2+2).</w:t>
            </w:r>
          </w:p>
        </w:tc>
      </w:tr>
      <w:tr w:rsidR="00C076D1" w:rsidRPr="00C076D1" w14:paraId="50C730CD" w14:textId="77777777" w:rsidTr="68004BD1">
        <w:trPr>
          <w:trHeight w:val="227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6CDD091" w14:textId="77777777" w:rsidR="00C076D1" w:rsidRPr="00C076D1" w:rsidRDefault="00C076D1" w:rsidP="00D1715A">
            <w:pPr>
              <w:autoSpaceDE w:val="0"/>
              <w:autoSpaceDN w:val="0"/>
              <w:adjustRightInd w:val="0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Proposed Strategy:</w:t>
            </w:r>
          </w:p>
        </w:tc>
      </w:tr>
      <w:tr w:rsidR="00C076D1" w:rsidRPr="00C076D1" w14:paraId="3FC06274" w14:textId="77777777" w:rsidTr="68004BD1">
        <w:trPr>
          <w:trHeight w:val="227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CF3F9" w14:textId="6A6A5916" w:rsidR="005374D9" w:rsidRPr="00AA2848" w:rsidRDefault="005374D9" w:rsidP="005374D9">
            <w:pPr>
              <w:autoSpaceDE w:val="0"/>
              <w:autoSpaceDN w:val="0"/>
              <w:adjustRightInd w:val="0"/>
              <w:rPr>
                <w:rFonts w:cs="Arial"/>
                <w:color w:val="auto"/>
                <w:sz w:val="20"/>
              </w:rPr>
            </w:pPr>
            <w:r w:rsidRPr="00AA2848">
              <w:rPr>
                <w:rFonts w:cs="Arial"/>
                <w:color w:val="auto"/>
                <w:sz w:val="20"/>
              </w:rPr>
              <w:t xml:space="preserve">The Supplier shall provide bulk HVO fuel as directed; managing the end-to-end process in a fully turn-key manner, with regular progress reporting and consultation as may be necessary. For the avoidance of doubt, this includes the sourcing, supply and delivery of fuel, filling of tanks, drivers, </w:t>
            </w:r>
            <w:r w:rsidR="00AA2848" w:rsidRPr="00AA2848">
              <w:rPr>
                <w:rFonts w:cs="Arial"/>
                <w:color w:val="auto"/>
                <w:sz w:val="20"/>
              </w:rPr>
              <w:t>refuelling</w:t>
            </w:r>
            <w:r w:rsidRPr="00AA2848">
              <w:rPr>
                <w:rFonts w:cs="Arial"/>
                <w:color w:val="auto"/>
                <w:sz w:val="20"/>
              </w:rPr>
              <w:t xml:space="preserve">, waste disposal fees, etc. as applicable. </w:t>
            </w:r>
          </w:p>
          <w:p w14:paraId="051843AB" w14:textId="77777777" w:rsidR="005374D9" w:rsidRPr="00AA2848" w:rsidRDefault="005374D9" w:rsidP="005374D9">
            <w:pPr>
              <w:autoSpaceDE w:val="0"/>
              <w:autoSpaceDN w:val="0"/>
              <w:adjustRightInd w:val="0"/>
              <w:rPr>
                <w:rFonts w:cs="Arial"/>
                <w:color w:val="auto"/>
                <w:sz w:val="20"/>
              </w:rPr>
            </w:pPr>
            <w:r w:rsidRPr="00AA2848">
              <w:rPr>
                <w:rFonts w:cs="Arial"/>
                <w:color w:val="auto"/>
                <w:sz w:val="20"/>
              </w:rPr>
              <w:t>The Supplier shall maintain that the Hydro-treated Vegetable Oil meets the appropriate British Standard and meets International Sustainability &amp; Carbon Certification (ISCC) accreditation necessitating that all HVO is derived from non-food sources and is only produced as a bi product of waste and residue oils.</w:t>
            </w:r>
          </w:p>
          <w:p w14:paraId="0EE8B10B" w14:textId="77777777" w:rsidR="005374D9" w:rsidRPr="00AA2848" w:rsidRDefault="005374D9" w:rsidP="005374D9">
            <w:pPr>
              <w:autoSpaceDE w:val="0"/>
              <w:autoSpaceDN w:val="0"/>
              <w:adjustRightInd w:val="0"/>
              <w:rPr>
                <w:rFonts w:cs="Arial"/>
                <w:color w:val="auto"/>
                <w:sz w:val="20"/>
              </w:rPr>
            </w:pPr>
            <w:r w:rsidRPr="00AA2848">
              <w:rPr>
                <w:rFonts w:cs="Arial"/>
                <w:color w:val="auto"/>
                <w:sz w:val="20"/>
              </w:rPr>
              <w:t>In the rare situation that fuel storage tanks are out of service; the Supplier shall agree to fill fuel directly to available fuel bowsers.</w:t>
            </w:r>
          </w:p>
          <w:p w14:paraId="04A8187F" w14:textId="0FDCB623" w:rsidR="00C076D1" w:rsidRPr="00C076D1" w:rsidRDefault="005374D9" w:rsidP="005374D9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20"/>
              </w:rPr>
            </w:pPr>
            <w:r w:rsidRPr="00AA2848">
              <w:rPr>
                <w:rFonts w:cs="Arial"/>
                <w:color w:val="auto"/>
                <w:sz w:val="20"/>
              </w:rPr>
              <w:t>The Supplier shall be responsible for making available their own spill kits, first aid kits and eye wash stations for the use of Supplier personnel.</w:t>
            </w:r>
          </w:p>
        </w:tc>
      </w:tr>
      <w:tr w:rsidR="00C076D1" w:rsidRPr="00C076D1" w14:paraId="2770832F" w14:textId="77777777" w:rsidTr="68004BD1">
        <w:trPr>
          <w:trHeight w:val="227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28DDD52" w14:textId="77777777" w:rsidR="00C076D1" w:rsidRPr="00C076D1" w:rsidRDefault="00421D73" w:rsidP="00421D73">
            <w:pPr>
              <w:autoSpaceDE w:val="0"/>
              <w:autoSpaceDN w:val="0"/>
              <w:adjustRightInd w:val="0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Proposed Form of Contract</w:t>
            </w:r>
          </w:p>
        </w:tc>
      </w:tr>
      <w:tr w:rsidR="00C076D1" w:rsidRPr="00C076D1" w14:paraId="65AA6FC6" w14:textId="77777777" w:rsidTr="68004BD1">
        <w:trPr>
          <w:trHeight w:val="227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5673C" w14:textId="69B36E78" w:rsidR="00421D73" w:rsidRPr="005374D9" w:rsidRDefault="005374D9" w:rsidP="00421D73">
            <w:pPr>
              <w:autoSpaceDE w:val="0"/>
              <w:autoSpaceDN w:val="0"/>
              <w:adjustRightInd w:val="0"/>
              <w:rPr>
                <w:rFonts w:cs="Arial"/>
                <w:color w:val="auto"/>
                <w:sz w:val="20"/>
              </w:rPr>
            </w:pPr>
            <w:bookmarkStart w:id="0" w:name="_Hlk164078494"/>
            <w:r w:rsidRPr="005374D9">
              <w:rPr>
                <w:rFonts w:cs="Arial"/>
                <w:color w:val="auto"/>
                <w:sz w:val="20"/>
              </w:rPr>
              <w:t>T</w:t>
            </w:r>
            <w:r w:rsidR="00421D73" w:rsidRPr="005374D9">
              <w:rPr>
                <w:rFonts w:cs="Arial"/>
                <w:color w:val="auto"/>
                <w:sz w:val="20"/>
              </w:rPr>
              <w:t xml:space="preserve">he terms and conditions that the </w:t>
            </w:r>
            <w:r w:rsidR="002A501A">
              <w:rPr>
                <w:rFonts w:cs="Arial"/>
                <w:color w:val="auto"/>
                <w:sz w:val="20"/>
              </w:rPr>
              <w:t>Agreement</w:t>
            </w:r>
            <w:r w:rsidR="00421D73" w:rsidRPr="005374D9">
              <w:rPr>
                <w:rFonts w:cs="Arial"/>
                <w:color w:val="auto"/>
                <w:sz w:val="20"/>
              </w:rPr>
              <w:t xml:space="preserve"> </w:t>
            </w:r>
            <w:r w:rsidRPr="005374D9">
              <w:rPr>
                <w:rFonts w:cs="Arial"/>
                <w:color w:val="auto"/>
                <w:sz w:val="20"/>
              </w:rPr>
              <w:t>will be administered under will be SSE’s own Standard Terms and Conditions for the Supply of Goods &amp; Services</w:t>
            </w:r>
          </w:p>
          <w:p w14:paraId="27363560" w14:textId="3C5CDDF6" w:rsidR="00C076D1" w:rsidRPr="00C076D1" w:rsidRDefault="00421D73" w:rsidP="00D1715A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20"/>
              </w:rPr>
            </w:pPr>
            <w:r w:rsidRPr="005374D9">
              <w:rPr>
                <w:rFonts w:cs="Arial"/>
                <w:color w:val="auto"/>
                <w:sz w:val="20"/>
              </w:rPr>
              <w:t>Any resultant Agreement entered into shall be governed under English</w:t>
            </w:r>
            <w:r w:rsidR="00D80D92" w:rsidRPr="005374D9">
              <w:rPr>
                <w:rFonts w:cs="Arial"/>
                <w:color w:val="auto"/>
                <w:sz w:val="20"/>
              </w:rPr>
              <w:t xml:space="preserve"> </w:t>
            </w:r>
            <w:r w:rsidRPr="005374D9">
              <w:rPr>
                <w:rFonts w:cs="Arial"/>
                <w:color w:val="auto"/>
                <w:sz w:val="20"/>
              </w:rPr>
              <w:t>law.</w:t>
            </w:r>
            <w:bookmarkEnd w:id="0"/>
          </w:p>
        </w:tc>
      </w:tr>
      <w:tr w:rsidR="00421D73" w:rsidRPr="00421D73" w14:paraId="46E16CE5" w14:textId="77777777" w:rsidTr="68004BD1">
        <w:trPr>
          <w:trHeight w:val="227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68EFF35" w14:textId="77777777" w:rsidR="00421D73" w:rsidRPr="00421D73" w:rsidRDefault="00421D73" w:rsidP="00D1715A">
            <w:pPr>
              <w:autoSpaceDE w:val="0"/>
              <w:autoSpaceDN w:val="0"/>
              <w:adjustRightInd w:val="0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Contract / Framework Agreement</w:t>
            </w:r>
          </w:p>
        </w:tc>
      </w:tr>
      <w:tr w:rsidR="00421D73" w:rsidRPr="00C076D1" w14:paraId="229D1778" w14:textId="77777777" w:rsidTr="68004BD1">
        <w:trPr>
          <w:trHeight w:val="227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6276" w14:textId="1B5808A7" w:rsidR="00421D73" w:rsidRPr="00C076D1" w:rsidRDefault="00421D73" w:rsidP="00D1715A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20"/>
              </w:rPr>
            </w:pPr>
            <w:r w:rsidRPr="001A7E59">
              <w:rPr>
                <w:rFonts w:cs="Arial"/>
                <w:color w:val="auto"/>
                <w:sz w:val="20"/>
              </w:rPr>
              <w:t xml:space="preserve">The intention of the </w:t>
            </w:r>
            <w:r w:rsidR="005374D9">
              <w:rPr>
                <w:rFonts w:cs="Arial"/>
                <w:color w:val="auto"/>
                <w:sz w:val="20"/>
              </w:rPr>
              <w:t>SSE</w:t>
            </w:r>
            <w:r w:rsidRPr="001A7E59">
              <w:rPr>
                <w:rFonts w:cs="Arial"/>
                <w:color w:val="auto"/>
                <w:sz w:val="20"/>
              </w:rPr>
              <w:t xml:space="preserve"> </w:t>
            </w:r>
            <w:r w:rsidR="005374D9">
              <w:rPr>
                <w:rFonts w:cs="Arial"/>
                <w:color w:val="auto"/>
                <w:sz w:val="20"/>
              </w:rPr>
              <w:t xml:space="preserve">Networks </w:t>
            </w:r>
            <w:r w:rsidRPr="001A7E59">
              <w:rPr>
                <w:rFonts w:cs="Arial"/>
                <w:color w:val="auto"/>
                <w:sz w:val="20"/>
              </w:rPr>
              <w:t>is to make a</w:t>
            </w:r>
            <w:r w:rsidR="005374D9">
              <w:rPr>
                <w:rFonts w:cs="Arial"/>
                <w:color w:val="auto"/>
                <w:sz w:val="20"/>
              </w:rPr>
              <w:t>n</w:t>
            </w:r>
            <w:r w:rsidRPr="001A7E59">
              <w:rPr>
                <w:rFonts w:cs="Arial"/>
                <w:color w:val="auto"/>
                <w:sz w:val="20"/>
              </w:rPr>
              <w:t xml:space="preserve"> </w:t>
            </w:r>
            <w:r w:rsidRPr="00AA2848">
              <w:rPr>
                <w:rFonts w:cs="Arial"/>
                <w:color w:val="auto"/>
                <w:sz w:val="20"/>
              </w:rPr>
              <w:t xml:space="preserve">Agreement </w:t>
            </w:r>
            <w:r w:rsidRPr="001A7E59">
              <w:rPr>
                <w:rFonts w:cs="Arial"/>
                <w:color w:val="auto"/>
                <w:sz w:val="20"/>
              </w:rPr>
              <w:t xml:space="preserve">between the </w:t>
            </w:r>
            <w:r w:rsidR="00AA2848" w:rsidRPr="00AA2848">
              <w:rPr>
                <w:rFonts w:cs="Arial"/>
                <w:color w:val="auto"/>
                <w:sz w:val="20"/>
              </w:rPr>
              <w:t>Scottish Hydro Electric Power Distribution plc and/ or Southern Electric Power Distribution plc</w:t>
            </w:r>
            <w:r w:rsidR="00AA2848">
              <w:rPr>
                <w:rFonts w:cs="Arial"/>
                <w:color w:val="auto"/>
                <w:sz w:val="20"/>
              </w:rPr>
              <w:t xml:space="preserve"> </w:t>
            </w:r>
            <w:r w:rsidRPr="001A7E59">
              <w:rPr>
                <w:rFonts w:cs="Arial"/>
                <w:color w:val="auto"/>
                <w:sz w:val="20"/>
              </w:rPr>
              <w:t>and the successful Supplier</w:t>
            </w:r>
            <w:r w:rsidRPr="00FA6711">
              <w:rPr>
                <w:rFonts w:cs="Arial"/>
                <w:color w:val="auto"/>
                <w:sz w:val="20"/>
              </w:rPr>
              <w:t>(s).</w:t>
            </w:r>
            <w:r w:rsidR="00DA1D94">
              <w:rPr>
                <w:rFonts w:cs="Arial"/>
                <w:color w:val="FF0000"/>
                <w:sz w:val="20"/>
              </w:rPr>
              <w:t xml:space="preserve"> </w:t>
            </w:r>
          </w:p>
        </w:tc>
      </w:tr>
    </w:tbl>
    <w:p w14:paraId="5CB338A5" w14:textId="77777777" w:rsidR="00002D3F" w:rsidRPr="003F30E1" w:rsidRDefault="00002D3F">
      <w:pPr>
        <w:rPr>
          <w:rFonts w:asciiTheme="minorHAnsi" w:hAnsiTheme="minorHAnsi"/>
        </w:rPr>
      </w:pPr>
    </w:p>
    <w:sectPr w:rsidR="00002D3F" w:rsidRPr="003F30E1" w:rsidSect="000A515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BDC57" w14:textId="77777777" w:rsidR="000D4BAA" w:rsidRDefault="000D4BAA" w:rsidP="007A6C45">
      <w:r>
        <w:separator/>
      </w:r>
    </w:p>
  </w:endnote>
  <w:endnote w:type="continuationSeparator" w:id="0">
    <w:p w14:paraId="582B2883" w14:textId="77777777" w:rsidR="000D4BAA" w:rsidRDefault="000D4BAA" w:rsidP="007A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2608" w14:textId="77777777" w:rsidR="00584BB8" w:rsidRDefault="00584BB8" w:rsidP="007A6C4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F6AA1D" wp14:editId="67E8F45F">
              <wp:simplePos x="0" y="0"/>
              <wp:positionH relativeFrom="column">
                <wp:posOffset>-1127760</wp:posOffset>
              </wp:positionH>
              <wp:positionV relativeFrom="paragraph">
                <wp:posOffset>152400</wp:posOffset>
              </wp:positionV>
              <wp:extent cx="7677150" cy="276225"/>
              <wp:effectExtent l="19050" t="19050" r="38100" b="47625"/>
              <wp:wrapNone/>
              <wp:docPr id="9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77150" cy="276225"/>
                      </a:xfrm>
                      <a:prstGeom prst="rect">
                        <a:avLst/>
                      </a:prstGeom>
                      <a:solidFill>
                        <a:srgbClr val="004687"/>
                      </a:solidFill>
                      <a:ln w="381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F1B83F" id="Rectangle 4" o:spid="_x0000_s1026" style="position:absolute;margin-left:-88.8pt;margin-top:12pt;width:604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" fillcolor="#004687" strokecolor="#f2f2f2 [3041]" strokeweight="3pt">
              <v:shadow on="t" color="#4e6128 [1606]" opacity=".5" offset="1p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CF12B" w14:textId="77777777" w:rsidR="00584BB8" w:rsidRPr="00417C9D" w:rsidRDefault="00584BB8" w:rsidP="00417C9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031BC6" wp14:editId="114D35E7">
              <wp:simplePos x="0" y="0"/>
              <wp:positionH relativeFrom="column">
                <wp:posOffset>-1165860</wp:posOffset>
              </wp:positionH>
              <wp:positionV relativeFrom="paragraph">
                <wp:posOffset>152400</wp:posOffset>
              </wp:positionV>
              <wp:extent cx="7677150" cy="276225"/>
              <wp:effectExtent l="19050" t="19050" r="38100" b="47625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77150" cy="276225"/>
                      </a:xfrm>
                      <a:prstGeom prst="rect">
                        <a:avLst/>
                      </a:prstGeom>
                      <a:solidFill>
                        <a:srgbClr val="7DC242"/>
                      </a:solidFill>
                      <a:ln w="381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F3ECD3" id="Rectangle 3" o:spid="_x0000_s1026" style="position:absolute;margin-left:-91.8pt;margin-top:12pt;width:604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" fillcolor="#7dc242" strokecolor="#f2f2f2 [3041]" strokeweight="3pt">
              <v:shadow on="t" color="#4e6128 [1606]" opacity=".5" offset="1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6DFCB" w14:textId="77777777" w:rsidR="000D4BAA" w:rsidRDefault="000D4BAA" w:rsidP="007A6C45">
      <w:r>
        <w:separator/>
      </w:r>
    </w:p>
  </w:footnote>
  <w:footnote w:type="continuationSeparator" w:id="0">
    <w:p w14:paraId="63678906" w14:textId="77777777" w:rsidR="000D4BAA" w:rsidRDefault="000D4BAA" w:rsidP="007A6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2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54"/>
      <w:gridCol w:w="4223"/>
      <w:gridCol w:w="1590"/>
      <w:gridCol w:w="1354"/>
    </w:tblGrid>
    <w:tr w:rsidR="008B767E" w14:paraId="1CAF906B" w14:textId="77777777" w:rsidTr="008B767E">
      <w:trPr>
        <w:cantSplit/>
        <w:trHeight w:val="506"/>
        <w:jc w:val="center"/>
      </w:trPr>
      <w:tc>
        <w:tcPr>
          <w:tcW w:w="2454" w:type="dxa"/>
          <w:vAlign w:val="center"/>
        </w:tcPr>
        <w:p w14:paraId="05A4420F" w14:textId="77777777" w:rsidR="008B767E" w:rsidRDefault="008B767E" w:rsidP="00157F45">
          <w:pPr>
            <w:pStyle w:val="Header"/>
            <w:jc w:val="center"/>
            <w:rPr>
              <w:rFonts w:cs="Arial"/>
            </w:rPr>
          </w:pPr>
          <w:r>
            <w:rPr>
              <w:rFonts w:cs="Arial"/>
            </w:rPr>
            <w:t>Reference</w:t>
          </w:r>
        </w:p>
      </w:tc>
      <w:tc>
        <w:tcPr>
          <w:tcW w:w="4223" w:type="dxa"/>
          <w:tcBorders>
            <w:right w:val="nil"/>
          </w:tcBorders>
          <w:shd w:val="clear" w:color="auto" w:fill="auto"/>
          <w:vAlign w:val="center"/>
        </w:tcPr>
        <w:p w14:paraId="0986F758" w14:textId="77777777" w:rsidR="008B767E" w:rsidRPr="00D06567" w:rsidRDefault="008B767E" w:rsidP="00157F45">
          <w:pPr>
            <w:pStyle w:val="Header"/>
            <w:jc w:val="center"/>
            <w:rPr>
              <w:rFonts w:cs="Arial"/>
            </w:rPr>
          </w:pPr>
          <w:r w:rsidRPr="00D06567">
            <w:rPr>
              <w:rFonts w:cs="Arial"/>
            </w:rPr>
            <w:t>Title</w:t>
          </w:r>
        </w:p>
      </w:tc>
      <w:tc>
        <w:tcPr>
          <w:tcW w:w="15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CB9FCC" w14:textId="77777777" w:rsidR="008B767E" w:rsidRDefault="008B767E" w:rsidP="00157F45">
          <w:pPr>
            <w:pStyle w:val="Header"/>
            <w:jc w:val="center"/>
            <w:rPr>
              <w:rFonts w:cs="Arial"/>
            </w:rPr>
          </w:pPr>
          <w:r>
            <w:rPr>
              <w:rFonts w:cs="Arial"/>
            </w:rPr>
            <w:t>Issued</w:t>
          </w:r>
        </w:p>
      </w:tc>
      <w:tc>
        <w:tcPr>
          <w:tcW w:w="13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BE0AC2" w14:textId="77777777" w:rsidR="008B767E" w:rsidRDefault="008B767E" w:rsidP="00157F45">
          <w:pPr>
            <w:pStyle w:val="Header"/>
            <w:jc w:val="center"/>
            <w:rPr>
              <w:rFonts w:cs="Arial"/>
            </w:rPr>
          </w:pPr>
          <w:r>
            <w:rPr>
              <w:rFonts w:cs="Arial"/>
            </w:rPr>
            <w:t>Revision</w:t>
          </w:r>
        </w:p>
      </w:tc>
    </w:tr>
    <w:tr w:rsidR="008B767E" w:rsidRPr="0082320E" w14:paraId="0FA38361" w14:textId="77777777" w:rsidTr="008B767E">
      <w:trPr>
        <w:cantSplit/>
        <w:trHeight w:val="506"/>
        <w:jc w:val="center"/>
      </w:trPr>
      <w:tc>
        <w:tcPr>
          <w:tcW w:w="2454" w:type="dxa"/>
          <w:vAlign w:val="center"/>
        </w:tcPr>
        <w:p w14:paraId="1644077B" w14:textId="6C30635F" w:rsidR="008B767E" w:rsidRPr="008B767E" w:rsidRDefault="00BD439E" w:rsidP="00157F45">
          <w:pPr>
            <w:pStyle w:val="Header"/>
            <w:jc w:val="center"/>
            <w:rPr>
              <w:rFonts w:cs="Arial"/>
            </w:rPr>
          </w:pPr>
          <w:r>
            <w:rPr>
              <w:rFonts w:cs="Arial"/>
            </w:rPr>
            <w:t>FO-PRS-65</w:t>
          </w:r>
        </w:p>
      </w:tc>
      <w:tc>
        <w:tcPr>
          <w:tcW w:w="4223" w:type="dxa"/>
          <w:tcBorders>
            <w:right w:val="nil"/>
          </w:tcBorders>
          <w:shd w:val="clear" w:color="auto" w:fill="auto"/>
          <w:vAlign w:val="center"/>
        </w:tcPr>
        <w:p w14:paraId="4ADFAC69" w14:textId="6863DDC8" w:rsidR="008B767E" w:rsidRPr="008B767E" w:rsidRDefault="008B767E" w:rsidP="00157F45">
          <w:pPr>
            <w:pStyle w:val="Header"/>
            <w:jc w:val="center"/>
            <w:rPr>
              <w:rFonts w:cs="Arial"/>
            </w:rPr>
          </w:pPr>
          <w:r w:rsidRPr="008B767E">
            <w:rPr>
              <w:rFonts w:cs="Arial"/>
            </w:rPr>
            <w:t>Procurement Documents</w:t>
          </w:r>
          <w:r w:rsidR="002C7C29">
            <w:rPr>
              <w:rFonts w:cs="Arial"/>
            </w:rPr>
            <w:t xml:space="preserve"> as</w:t>
          </w:r>
          <w:r w:rsidR="00C224B2">
            <w:rPr>
              <w:rFonts w:cs="Arial"/>
            </w:rPr>
            <w:t xml:space="preserve"> </w:t>
          </w:r>
          <w:r w:rsidR="00D4387D">
            <w:rPr>
              <w:rFonts w:cs="Arial"/>
            </w:rPr>
            <w:t>PQQ</w:t>
          </w:r>
          <w:r w:rsidR="00BD439E">
            <w:rPr>
              <w:rFonts w:cs="Arial"/>
            </w:rPr>
            <w:t xml:space="preserve"> </w:t>
          </w:r>
          <w:r w:rsidR="002C7C29" w:rsidRPr="008B767E">
            <w:rPr>
              <w:rFonts w:cs="Arial"/>
            </w:rPr>
            <w:t xml:space="preserve">Attachment </w:t>
          </w:r>
          <w:r w:rsidR="002C7C29">
            <w:rPr>
              <w:rFonts w:cs="Arial"/>
            </w:rPr>
            <w:t>or for Contract Notice</w:t>
          </w:r>
        </w:p>
      </w:tc>
      <w:tc>
        <w:tcPr>
          <w:tcW w:w="15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1E610DD" w14:textId="059F012E" w:rsidR="008B767E" w:rsidRPr="003C0C2E" w:rsidRDefault="00BD723B" w:rsidP="00157F45">
          <w:pPr>
            <w:pStyle w:val="Header"/>
            <w:jc w:val="center"/>
            <w:rPr>
              <w:rFonts w:cs="Arial"/>
              <w:b/>
            </w:rPr>
          </w:pPr>
          <w:r w:rsidRPr="003C0C2E">
            <w:rPr>
              <w:rFonts w:cs="Arial"/>
            </w:rPr>
            <w:t>September</w:t>
          </w:r>
          <w:r w:rsidR="00F85531" w:rsidRPr="003C0C2E">
            <w:rPr>
              <w:rFonts w:cs="Arial"/>
            </w:rPr>
            <w:t xml:space="preserve"> 2022</w:t>
          </w:r>
        </w:p>
      </w:tc>
      <w:tc>
        <w:tcPr>
          <w:tcW w:w="13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21A428" w14:textId="466B1BBA" w:rsidR="008B767E" w:rsidRPr="003C0C2E" w:rsidRDefault="00F85531" w:rsidP="00157F45">
          <w:pPr>
            <w:pStyle w:val="Header"/>
            <w:jc w:val="center"/>
            <w:rPr>
              <w:rFonts w:cs="Arial"/>
              <w:b/>
            </w:rPr>
          </w:pPr>
          <w:r w:rsidRPr="003C0C2E">
            <w:rPr>
              <w:rFonts w:cs="Arial"/>
            </w:rPr>
            <w:t>1.0</w:t>
          </w:r>
          <w:r w:rsidR="00BD723B" w:rsidRPr="003C0C2E">
            <w:rPr>
              <w:rFonts w:cs="Arial"/>
            </w:rPr>
            <w:t>1</w:t>
          </w:r>
        </w:p>
      </w:tc>
    </w:tr>
  </w:tbl>
  <w:p w14:paraId="0EF3D990" w14:textId="77777777" w:rsidR="00584BB8" w:rsidRPr="008B767E" w:rsidRDefault="00584BB8" w:rsidP="008B76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466E1" w14:textId="77777777" w:rsidR="00584BB8" w:rsidRDefault="00584BB8" w:rsidP="007A6C4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EF3D88B" wp14:editId="1BC74C40">
          <wp:simplePos x="0" y="0"/>
          <wp:positionH relativeFrom="column">
            <wp:posOffset>-557530</wp:posOffset>
          </wp:positionH>
          <wp:positionV relativeFrom="paragraph">
            <wp:posOffset>594995</wp:posOffset>
          </wp:positionV>
          <wp:extent cx="1195705" cy="562610"/>
          <wp:effectExtent l="19050" t="0" r="4445" b="0"/>
          <wp:wrapThrough wrapText="bothSides">
            <wp:wrapPolygon edited="0">
              <wp:start x="-344" y="0"/>
              <wp:lineTo x="-344" y="21210"/>
              <wp:lineTo x="21680" y="21210"/>
              <wp:lineTo x="21680" y="0"/>
              <wp:lineTo x="-344" y="0"/>
            </wp:wrapPolygon>
          </wp:wrapThrough>
          <wp:docPr id="6" name="Picture 7" descr="Description: SSE_Logo_F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SSE_Logo_Fl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705" cy="562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47C5018D" wp14:editId="6BD950F1">
          <wp:simplePos x="0" y="0"/>
          <wp:positionH relativeFrom="column">
            <wp:posOffset>-1079500</wp:posOffset>
          </wp:positionH>
          <wp:positionV relativeFrom="paragraph">
            <wp:posOffset>-448945</wp:posOffset>
          </wp:positionV>
          <wp:extent cx="7642860" cy="1387475"/>
          <wp:effectExtent l="19050" t="0" r="0" b="0"/>
          <wp:wrapThrough wrapText="bothSides">
            <wp:wrapPolygon edited="0">
              <wp:start x="-54" y="0"/>
              <wp:lineTo x="-54" y="21353"/>
              <wp:lineTo x="21589" y="21353"/>
              <wp:lineTo x="21589" y="0"/>
              <wp:lineTo x="-54" y="0"/>
            </wp:wrapPolygon>
          </wp:wrapThrough>
          <wp:docPr id="5" name="Picture 4" descr="Description: SSE A4 Letterhead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SSE A4 Letterhead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2860" cy="1387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6C2C"/>
    <w:multiLevelType w:val="hybridMultilevel"/>
    <w:tmpl w:val="3FF60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2C8F"/>
    <w:multiLevelType w:val="hybridMultilevel"/>
    <w:tmpl w:val="61241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60808"/>
    <w:multiLevelType w:val="multilevel"/>
    <w:tmpl w:val="3F76ED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pStyle w:val="ListLevel2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33267557"/>
    <w:multiLevelType w:val="hybridMultilevel"/>
    <w:tmpl w:val="CCC88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55A67"/>
    <w:multiLevelType w:val="hybridMultilevel"/>
    <w:tmpl w:val="EEEA4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933EE"/>
    <w:multiLevelType w:val="hybridMultilevel"/>
    <w:tmpl w:val="073871F2"/>
    <w:lvl w:ilvl="0" w:tplc="E33C2EA2">
      <w:start w:val="1"/>
      <w:numFmt w:val="bullet"/>
      <w:pStyle w:val="BulletedLis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847556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6171724B"/>
    <w:multiLevelType w:val="hybridMultilevel"/>
    <w:tmpl w:val="DFBA8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E09A3"/>
    <w:multiLevelType w:val="multilevel"/>
    <w:tmpl w:val="7D9439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C767EE6"/>
    <w:multiLevelType w:val="hybridMultilevel"/>
    <w:tmpl w:val="46C6749E"/>
    <w:lvl w:ilvl="0" w:tplc="583672AE">
      <w:start w:val="1"/>
      <w:numFmt w:val="decimal"/>
      <w:pStyle w:val="List-Numbered"/>
      <w:lvlText w:val="%1."/>
      <w:lvlJc w:val="left"/>
      <w:pPr>
        <w:tabs>
          <w:tab w:val="num" w:pos="567"/>
        </w:tabs>
        <w:ind w:left="567" w:hanging="34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88291502">
    <w:abstractNumId w:val="5"/>
  </w:num>
  <w:num w:numId="2" w16cid:durableId="503280502">
    <w:abstractNumId w:val="9"/>
  </w:num>
  <w:num w:numId="3" w16cid:durableId="712771015">
    <w:abstractNumId w:val="2"/>
  </w:num>
  <w:num w:numId="4" w16cid:durableId="883828737">
    <w:abstractNumId w:val="7"/>
  </w:num>
  <w:num w:numId="5" w16cid:durableId="1298493837">
    <w:abstractNumId w:val="1"/>
  </w:num>
  <w:num w:numId="6" w16cid:durableId="700402535">
    <w:abstractNumId w:val="3"/>
  </w:num>
  <w:num w:numId="7" w16cid:durableId="98841758">
    <w:abstractNumId w:val="8"/>
  </w:num>
  <w:num w:numId="8" w16cid:durableId="1767848739">
    <w:abstractNumId w:val="0"/>
  </w:num>
  <w:num w:numId="9" w16cid:durableId="544219190">
    <w:abstractNumId w:val="4"/>
  </w:num>
  <w:num w:numId="10" w16cid:durableId="74954547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defaultTabStop w:val="720"/>
  <w:defaultTableStyle w:val="TableStyle1"/>
  <w:characterSpacingControl w:val="doNotCompress"/>
  <w:hdrShapeDefaults>
    <o:shapedefaults v:ext="edit" spidmax="14337">
      <o:colormru v:ext="edit" colors="#7dc242,#00468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80"/>
    <w:rsid w:val="00001476"/>
    <w:rsid w:val="00002D3F"/>
    <w:rsid w:val="000205FB"/>
    <w:rsid w:val="00034294"/>
    <w:rsid w:val="0005550C"/>
    <w:rsid w:val="000567BE"/>
    <w:rsid w:val="00056F0D"/>
    <w:rsid w:val="00075C57"/>
    <w:rsid w:val="00086780"/>
    <w:rsid w:val="00094875"/>
    <w:rsid w:val="000A1E07"/>
    <w:rsid w:val="000A250B"/>
    <w:rsid w:val="000A5157"/>
    <w:rsid w:val="000C0380"/>
    <w:rsid w:val="000D226F"/>
    <w:rsid w:val="000D4BAA"/>
    <w:rsid w:val="000F2F3F"/>
    <w:rsid w:val="000F6749"/>
    <w:rsid w:val="001170EF"/>
    <w:rsid w:val="00123C78"/>
    <w:rsid w:val="00147368"/>
    <w:rsid w:val="00162094"/>
    <w:rsid w:val="00170D41"/>
    <w:rsid w:val="00194753"/>
    <w:rsid w:val="001A7E59"/>
    <w:rsid w:val="001C46EE"/>
    <w:rsid w:val="001D7332"/>
    <w:rsid w:val="001E75DE"/>
    <w:rsid w:val="001F3826"/>
    <w:rsid w:val="00200434"/>
    <w:rsid w:val="00216C83"/>
    <w:rsid w:val="00243DB9"/>
    <w:rsid w:val="00254A44"/>
    <w:rsid w:val="002564FF"/>
    <w:rsid w:val="0027025E"/>
    <w:rsid w:val="00272380"/>
    <w:rsid w:val="0027716A"/>
    <w:rsid w:val="002938B4"/>
    <w:rsid w:val="00295147"/>
    <w:rsid w:val="002A17A3"/>
    <w:rsid w:val="002A501A"/>
    <w:rsid w:val="002B7D2D"/>
    <w:rsid w:val="002C792C"/>
    <w:rsid w:val="002C7C29"/>
    <w:rsid w:val="002D2993"/>
    <w:rsid w:val="002E2CD1"/>
    <w:rsid w:val="002E300D"/>
    <w:rsid w:val="002E4294"/>
    <w:rsid w:val="002F1972"/>
    <w:rsid w:val="0030410F"/>
    <w:rsid w:val="003061D8"/>
    <w:rsid w:val="00314E4F"/>
    <w:rsid w:val="003254FA"/>
    <w:rsid w:val="00326A1D"/>
    <w:rsid w:val="00342794"/>
    <w:rsid w:val="00344520"/>
    <w:rsid w:val="00366B5C"/>
    <w:rsid w:val="00372721"/>
    <w:rsid w:val="0038612A"/>
    <w:rsid w:val="00391F80"/>
    <w:rsid w:val="003947C1"/>
    <w:rsid w:val="00397594"/>
    <w:rsid w:val="003B5800"/>
    <w:rsid w:val="003C0C2E"/>
    <w:rsid w:val="003D4A66"/>
    <w:rsid w:val="003E019E"/>
    <w:rsid w:val="003E0351"/>
    <w:rsid w:val="003F30E1"/>
    <w:rsid w:val="00417C9D"/>
    <w:rsid w:val="004206D0"/>
    <w:rsid w:val="00421D73"/>
    <w:rsid w:val="00431B72"/>
    <w:rsid w:val="00433A56"/>
    <w:rsid w:val="00435012"/>
    <w:rsid w:val="0044375F"/>
    <w:rsid w:val="00461792"/>
    <w:rsid w:val="0048519C"/>
    <w:rsid w:val="004A3A99"/>
    <w:rsid w:val="004C12F9"/>
    <w:rsid w:val="004C1DD9"/>
    <w:rsid w:val="004C6B14"/>
    <w:rsid w:val="004C6C7C"/>
    <w:rsid w:val="004F0017"/>
    <w:rsid w:val="004F1F95"/>
    <w:rsid w:val="004F628B"/>
    <w:rsid w:val="00503BB7"/>
    <w:rsid w:val="00505D33"/>
    <w:rsid w:val="0050674F"/>
    <w:rsid w:val="00507702"/>
    <w:rsid w:val="0051031F"/>
    <w:rsid w:val="00511A3D"/>
    <w:rsid w:val="00524172"/>
    <w:rsid w:val="005374D9"/>
    <w:rsid w:val="0054336D"/>
    <w:rsid w:val="00560186"/>
    <w:rsid w:val="0056551D"/>
    <w:rsid w:val="00570B4C"/>
    <w:rsid w:val="00574DF4"/>
    <w:rsid w:val="00583C71"/>
    <w:rsid w:val="00584BB8"/>
    <w:rsid w:val="005A182B"/>
    <w:rsid w:val="005A3CA4"/>
    <w:rsid w:val="005A5E8B"/>
    <w:rsid w:val="005A7697"/>
    <w:rsid w:val="005A7A1A"/>
    <w:rsid w:val="005B5B4E"/>
    <w:rsid w:val="005B7F22"/>
    <w:rsid w:val="005C32B3"/>
    <w:rsid w:val="005D2E6D"/>
    <w:rsid w:val="005D3DA9"/>
    <w:rsid w:val="005F082B"/>
    <w:rsid w:val="005F2751"/>
    <w:rsid w:val="005F27BC"/>
    <w:rsid w:val="00600DA3"/>
    <w:rsid w:val="00610541"/>
    <w:rsid w:val="00636CED"/>
    <w:rsid w:val="006460CB"/>
    <w:rsid w:val="00660330"/>
    <w:rsid w:val="00670DB4"/>
    <w:rsid w:val="00677E5A"/>
    <w:rsid w:val="0069498F"/>
    <w:rsid w:val="00695725"/>
    <w:rsid w:val="006C0D17"/>
    <w:rsid w:val="006D2F1A"/>
    <w:rsid w:val="006E5ABE"/>
    <w:rsid w:val="006F3BBA"/>
    <w:rsid w:val="007032EF"/>
    <w:rsid w:val="007057D7"/>
    <w:rsid w:val="00761A05"/>
    <w:rsid w:val="0079410B"/>
    <w:rsid w:val="00797F9A"/>
    <w:rsid w:val="007A6C45"/>
    <w:rsid w:val="007B6F47"/>
    <w:rsid w:val="007C2276"/>
    <w:rsid w:val="007C29C6"/>
    <w:rsid w:val="007C660F"/>
    <w:rsid w:val="007F320B"/>
    <w:rsid w:val="00801C21"/>
    <w:rsid w:val="00812AF3"/>
    <w:rsid w:val="0081415D"/>
    <w:rsid w:val="00816E57"/>
    <w:rsid w:val="008356AF"/>
    <w:rsid w:val="00845325"/>
    <w:rsid w:val="00853669"/>
    <w:rsid w:val="00855C7B"/>
    <w:rsid w:val="00856136"/>
    <w:rsid w:val="00871AC0"/>
    <w:rsid w:val="00873768"/>
    <w:rsid w:val="00875D9D"/>
    <w:rsid w:val="00876B18"/>
    <w:rsid w:val="00884B01"/>
    <w:rsid w:val="008B25A7"/>
    <w:rsid w:val="008B2D6C"/>
    <w:rsid w:val="008B767E"/>
    <w:rsid w:val="008C0AA1"/>
    <w:rsid w:val="008C7AAB"/>
    <w:rsid w:val="008D4CC0"/>
    <w:rsid w:val="008E0E8E"/>
    <w:rsid w:val="008F7D0A"/>
    <w:rsid w:val="009029F5"/>
    <w:rsid w:val="00923FF7"/>
    <w:rsid w:val="009266F2"/>
    <w:rsid w:val="00926B9C"/>
    <w:rsid w:val="0094058A"/>
    <w:rsid w:val="009439E1"/>
    <w:rsid w:val="00966DAB"/>
    <w:rsid w:val="009736F2"/>
    <w:rsid w:val="0097751C"/>
    <w:rsid w:val="00980803"/>
    <w:rsid w:val="00980A35"/>
    <w:rsid w:val="009A2238"/>
    <w:rsid w:val="009B5934"/>
    <w:rsid w:val="009D1296"/>
    <w:rsid w:val="009E253F"/>
    <w:rsid w:val="009E7B04"/>
    <w:rsid w:val="00A029D0"/>
    <w:rsid w:val="00A20F60"/>
    <w:rsid w:val="00A2567F"/>
    <w:rsid w:val="00A26687"/>
    <w:rsid w:val="00A26C4E"/>
    <w:rsid w:val="00A55DF1"/>
    <w:rsid w:val="00A70AD5"/>
    <w:rsid w:val="00A93DE3"/>
    <w:rsid w:val="00AA2848"/>
    <w:rsid w:val="00AA67C0"/>
    <w:rsid w:val="00AC3E7E"/>
    <w:rsid w:val="00AE6194"/>
    <w:rsid w:val="00AF25A7"/>
    <w:rsid w:val="00B076C9"/>
    <w:rsid w:val="00B140D8"/>
    <w:rsid w:val="00B63765"/>
    <w:rsid w:val="00B640B2"/>
    <w:rsid w:val="00B67609"/>
    <w:rsid w:val="00B85A40"/>
    <w:rsid w:val="00B8665F"/>
    <w:rsid w:val="00B86D74"/>
    <w:rsid w:val="00B93BC4"/>
    <w:rsid w:val="00BB2638"/>
    <w:rsid w:val="00BC4E0B"/>
    <w:rsid w:val="00BD13FA"/>
    <w:rsid w:val="00BD439E"/>
    <w:rsid w:val="00BD723B"/>
    <w:rsid w:val="00BD7E15"/>
    <w:rsid w:val="00BE187A"/>
    <w:rsid w:val="00C01899"/>
    <w:rsid w:val="00C05C62"/>
    <w:rsid w:val="00C076D1"/>
    <w:rsid w:val="00C224B2"/>
    <w:rsid w:val="00C2714A"/>
    <w:rsid w:val="00C345D6"/>
    <w:rsid w:val="00C3465F"/>
    <w:rsid w:val="00C37037"/>
    <w:rsid w:val="00C370B2"/>
    <w:rsid w:val="00C568A5"/>
    <w:rsid w:val="00C56C49"/>
    <w:rsid w:val="00C66BEC"/>
    <w:rsid w:val="00C72DCE"/>
    <w:rsid w:val="00C7387E"/>
    <w:rsid w:val="00C74198"/>
    <w:rsid w:val="00C802E1"/>
    <w:rsid w:val="00C806D8"/>
    <w:rsid w:val="00C81E92"/>
    <w:rsid w:val="00CC4C5A"/>
    <w:rsid w:val="00CC622D"/>
    <w:rsid w:val="00CD0DE4"/>
    <w:rsid w:val="00CD66A0"/>
    <w:rsid w:val="00CE0204"/>
    <w:rsid w:val="00D260A8"/>
    <w:rsid w:val="00D2647B"/>
    <w:rsid w:val="00D34F9E"/>
    <w:rsid w:val="00D36DD7"/>
    <w:rsid w:val="00D41C30"/>
    <w:rsid w:val="00D437E0"/>
    <w:rsid w:val="00D4387D"/>
    <w:rsid w:val="00D661AB"/>
    <w:rsid w:val="00D67A7C"/>
    <w:rsid w:val="00D745DC"/>
    <w:rsid w:val="00D74F44"/>
    <w:rsid w:val="00D80D92"/>
    <w:rsid w:val="00D8746A"/>
    <w:rsid w:val="00D87A43"/>
    <w:rsid w:val="00DA1D94"/>
    <w:rsid w:val="00DA5146"/>
    <w:rsid w:val="00DB2EE6"/>
    <w:rsid w:val="00DB3B32"/>
    <w:rsid w:val="00DC0BCB"/>
    <w:rsid w:val="00DC3256"/>
    <w:rsid w:val="00DC453E"/>
    <w:rsid w:val="00DD1FC6"/>
    <w:rsid w:val="00DD323F"/>
    <w:rsid w:val="00DD3B5C"/>
    <w:rsid w:val="00DD7A16"/>
    <w:rsid w:val="00DE0A8E"/>
    <w:rsid w:val="00DE1F25"/>
    <w:rsid w:val="00DE273B"/>
    <w:rsid w:val="00DF5D77"/>
    <w:rsid w:val="00E0054A"/>
    <w:rsid w:val="00E06997"/>
    <w:rsid w:val="00E15671"/>
    <w:rsid w:val="00E157C8"/>
    <w:rsid w:val="00E22681"/>
    <w:rsid w:val="00E333CA"/>
    <w:rsid w:val="00E505AE"/>
    <w:rsid w:val="00E5346A"/>
    <w:rsid w:val="00E541F5"/>
    <w:rsid w:val="00E748DE"/>
    <w:rsid w:val="00E97BD3"/>
    <w:rsid w:val="00EA1B63"/>
    <w:rsid w:val="00EA41EC"/>
    <w:rsid w:val="00EB3816"/>
    <w:rsid w:val="00EB55C9"/>
    <w:rsid w:val="00EF1AD6"/>
    <w:rsid w:val="00EF7681"/>
    <w:rsid w:val="00F062A4"/>
    <w:rsid w:val="00F26174"/>
    <w:rsid w:val="00F34EE7"/>
    <w:rsid w:val="00F428C7"/>
    <w:rsid w:val="00F51632"/>
    <w:rsid w:val="00F52349"/>
    <w:rsid w:val="00F779A1"/>
    <w:rsid w:val="00F838AB"/>
    <w:rsid w:val="00F85531"/>
    <w:rsid w:val="00FA6711"/>
    <w:rsid w:val="00FA6A63"/>
    <w:rsid w:val="00FB1A05"/>
    <w:rsid w:val="00FC0931"/>
    <w:rsid w:val="00FE00BD"/>
    <w:rsid w:val="08069F2B"/>
    <w:rsid w:val="4A564D36"/>
    <w:rsid w:val="4D8E2407"/>
    <w:rsid w:val="5868318A"/>
    <w:rsid w:val="664A08A3"/>
    <w:rsid w:val="68004BD1"/>
    <w:rsid w:val="68D58992"/>
    <w:rsid w:val="7CBDD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o:colormru v:ext="edit" colors="#7dc242,#004687"/>
    </o:shapedefaults>
    <o:shapelayout v:ext="edit">
      <o:idmap v:ext="edit" data="1"/>
    </o:shapelayout>
  </w:shapeDefaults>
  <w:decimalSymbol w:val="."/>
  <w:listSeparator w:val=","/>
  <w14:docId w14:val="21CA2199"/>
  <w15:docId w15:val="{DEE1D13C-8B58-473E-AD74-2987E7A2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iPriority="0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iPriority="0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012"/>
    <w:pPr>
      <w:spacing w:before="120" w:after="120"/>
    </w:pPr>
    <w:rPr>
      <w:rFonts w:ascii="Calibri" w:hAnsi="Calibri"/>
      <w:color w:val="000000"/>
      <w:sz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locked/>
    <w:pPr>
      <w:autoSpaceDE w:val="0"/>
      <w:autoSpaceDN w:val="0"/>
      <w:adjustRightInd w:val="0"/>
      <w:spacing w:before="240" w:after="240"/>
      <w:outlineLvl w:val="0"/>
    </w:pPr>
    <w:rPr>
      <w:b/>
      <w:bCs/>
      <w:caps/>
      <w:color w:val="83BB26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locked/>
    <w:rsid w:val="007B6F47"/>
    <w:pPr>
      <w:autoSpaceDE w:val="0"/>
      <w:autoSpaceDN w:val="0"/>
      <w:adjustRightInd w:val="0"/>
      <w:spacing w:before="0" w:after="0"/>
      <w:ind w:left="13"/>
      <w:jc w:val="both"/>
      <w:outlineLvl w:val="1"/>
    </w:pPr>
    <w:rPr>
      <w:b/>
      <w:bCs/>
      <w:color w:val="002060"/>
      <w:sz w:val="20"/>
    </w:rPr>
  </w:style>
  <w:style w:type="paragraph" w:styleId="Heading3">
    <w:name w:val="heading 3"/>
    <w:basedOn w:val="Normal"/>
    <w:next w:val="Normal"/>
    <w:link w:val="Heading3Char"/>
    <w:autoRedefine/>
    <w:qFormat/>
    <w:locked/>
    <w:pPr>
      <w:keepNext/>
      <w:spacing w:before="240" w:after="60"/>
      <w:outlineLvl w:val="2"/>
    </w:pPr>
    <w:rPr>
      <w:b/>
      <w:bCs/>
      <w:kern w:val="32"/>
      <w:lang w:val="en-US"/>
    </w:rPr>
  </w:style>
  <w:style w:type="paragraph" w:styleId="Heading4">
    <w:name w:val="heading 4"/>
    <w:basedOn w:val="Normal"/>
    <w:next w:val="Normal"/>
    <w:link w:val="Heading4Char"/>
    <w:autoRedefine/>
    <w:qFormat/>
    <w:locked/>
    <w:pPr>
      <w:autoSpaceDE w:val="0"/>
      <w:autoSpaceDN w:val="0"/>
      <w:adjustRightInd w:val="0"/>
      <w:outlineLvl w:val="3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hAnsi="Arial" w:cs="Arial"/>
      <w:b/>
      <w:bCs/>
      <w:caps/>
      <w:color w:val="83BB26"/>
      <w:sz w:val="24"/>
      <w:szCs w:val="24"/>
      <w:lang w:val="en-GB" w:eastAsia="en-GB"/>
    </w:rPr>
  </w:style>
  <w:style w:type="character" w:customStyle="1" w:styleId="Heading2Char">
    <w:name w:val="Heading 2 Char"/>
    <w:link w:val="Heading2"/>
    <w:rsid w:val="007B6F47"/>
    <w:rPr>
      <w:rFonts w:ascii="Calibri" w:hAnsi="Calibri"/>
      <w:b/>
      <w:bCs/>
      <w:color w:val="002060"/>
      <w:lang w:eastAsia="en-US"/>
    </w:rPr>
  </w:style>
  <w:style w:type="character" w:customStyle="1" w:styleId="Heading3Char">
    <w:name w:val="Heading 3 Char"/>
    <w:link w:val="Heading3"/>
    <w:rPr>
      <w:rFonts w:ascii="Arial" w:hAnsi="Arial" w:cs="Arial"/>
      <w:b/>
      <w:bCs/>
      <w:color w:val="4D4D4D"/>
      <w:kern w:val="32"/>
      <w:lang w:val="en-US" w:eastAsia="en-US"/>
    </w:rPr>
  </w:style>
  <w:style w:type="character" w:customStyle="1" w:styleId="Heading4Char">
    <w:name w:val="Heading 4 Char"/>
    <w:link w:val="Heading4"/>
    <w:rPr>
      <w:rFonts w:ascii="Arial" w:hAnsi="Arial" w:cs="Arial"/>
      <w:lang w:val="en-GB" w:eastAsia="en-GB"/>
    </w:rPr>
  </w:style>
  <w:style w:type="paragraph" w:customStyle="1" w:styleId="SmallPrint">
    <w:name w:val="Small Print"/>
    <w:basedOn w:val="Normal"/>
    <w:autoRedefine/>
    <w:locked/>
    <w:pPr>
      <w:spacing w:line="200" w:lineRule="exact"/>
    </w:pPr>
    <w:rPr>
      <w:color w:val="auto"/>
      <w:sz w:val="16"/>
      <w:szCs w:val="16"/>
    </w:rPr>
  </w:style>
  <w:style w:type="paragraph" w:styleId="BalloonText">
    <w:name w:val="Balloon Text"/>
    <w:basedOn w:val="Normal"/>
    <w:link w:val="BalloonTextChar"/>
    <w:semiHidden/>
    <w:lock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Pr>
      <w:rFonts w:cs="Times New Roman"/>
      <w:sz w:val="2"/>
      <w:szCs w:val="2"/>
    </w:rPr>
  </w:style>
  <w:style w:type="paragraph" w:customStyle="1" w:styleId="List-Numbered">
    <w:name w:val="List - Numbered"/>
    <w:basedOn w:val="Normal"/>
    <w:locked/>
    <w:pPr>
      <w:numPr>
        <w:numId w:val="2"/>
      </w:numPr>
    </w:pPr>
  </w:style>
  <w:style w:type="paragraph" w:customStyle="1" w:styleId="ListLevel2">
    <w:name w:val="List Level 2"/>
    <w:basedOn w:val="List-Numbered"/>
    <w:locked/>
    <w:pPr>
      <w:numPr>
        <w:ilvl w:val="2"/>
        <w:numId w:val="3"/>
      </w:numPr>
      <w:spacing w:before="80" w:after="80"/>
      <w:ind w:left="1077" w:hanging="357"/>
    </w:pPr>
  </w:style>
  <w:style w:type="paragraph" w:customStyle="1" w:styleId="BulletedList">
    <w:name w:val="Bulleted List"/>
    <w:basedOn w:val="Normal"/>
    <w:locked/>
    <w:pPr>
      <w:numPr>
        <w:numId w:val="1"/>
      </w:numPr>
      <w:ind w:left="584"/>
    </w:pPr>
  </w:style>
  <w:style w:type="paragraph" w:customStyle="1" w:styleId="CoverTitle">
    <w:name w:val="Cover Title"/>
    <w:basedOn w:val="Normal"/>
    <w:locked/>
    <w:pPr>
      <w:jc w:val="right"/>
    </w:pPr>
    <w:rPr>
      <w:b/>
      <w:bCs/>
      <w:caps/>
      <w:color w:val="FFFFFF"/>
      <w:sz w:val="64"/>
      <w:szCs w:val="64"/>
    </w:rPr>
  </w:style>
  <w:style w:type="table" w:customStyle="1" w:styleId="TableStyle1">
    <w:name w:val="Table Style 1"/>
    <w:locked/>
    <w:rPr>
      <w:rFonts w:ascii="Arial" w:hAnsi="Arial" w:cs="Arial"/>
      <w:color w:val="4D4D4D"/>
      <w:lang w:val="en-US" w:eastAsia="en-US"/>
    </w:rPr>
    <w:tblPr>
      <w:tblInd w:w="0" w:type="dxa"/>
      <w:tblBorders>
        <w:top w:val="dotted" w:sz="4" w:space="0" w:color="808080"/>
        <w:left w:val="dotted" w:sz="4" w:space="0" w:color="808080"/>
        <w:bottom w:val="dotted" w:sz="4" w:space="0" w:color="808080"/>
        <w:right w:val="dotted" w:sz="4" w:space="0" w:color="808080"/>
        <w:insideH w:val="dotted" w:sz="4" w:space="0" w:color="808080"/>
        <w:insideV w:val="dotted" w:sz="4" w:space="0" w:color="808080"/>
      </w:tblBorders>
      <w:tblCellMar>
        <w:top w:w="113" w:type="dxa"/>
        <w:left w:w="108" w:type="dxa"/>
        <w:bottom w:w="113" w:type="dxa"/>
        <w:right w:w="108" w:type="dxa"/>
      </w:tblCellMar>
    </w:tblPr>
    <w:trPr>
      <w:tblHeader/>
    </w:trPr>
  </w:style>
  <w:style w:type="character" w:styleId="Hyperlink">
    <w:name w:val="Hyperlink"/>
    <w:locked/>
    <w:rsid w:val="00D745DC"/>
    <w:rPr>
      <w:rFonts w:ascii="Arial" w:hAnsi="Arial" w:cs="Arial"/>
      <w:color w:val="99CC00"/>
      <w:sz w:val="12"/>
      <w:szCs w:val="16"/>
      <w:u w:val="single"/>
    </w:rPr>
  </w:style>
  <w:style w:type="paragraph" w:styleId="Header">
    <w:name w:val="header"/>
    <w:aliases w:val="SUB"/>
    <w:link w:val="HeaderChar"/>
    <w:rsid w:val="00695725"/>
    <w:pPr>
      <w:tabs>
        <w:tab w:val="center" w:pos="4320"/>
        <w:tab w:val="right" w:pos="8640"/>
      </w:tabs>
    </w:pPr>
    <w:rPr>
      <w:rFonts w:ascii="Calibri" w:hAnsi="Calibri"/>
      <w:color w:val="000000"/>
      <w:lang w:eastAsia="en-US"/>
    </w:rPr>
  </w:style>
  <w:style w:type="paragraph" w:styleId="Footer">
    <w:name w:val="footer"/>
    <w:rsid w:val="00D745DC"/>
    <w:pPr>
      <w:tabs>
        <w:tab w:val="center" w:pos="4320"/>
        <w:tab w:val="right" w:pos="8640"/>
      </w:tabs>
    </w:pPr>
    <w:rPr>
      <w:rFonts w:ascii="Calibri" w:hAnsi="Calibri"/>
      <w:color w:val="000000"/>
      <w:sz w:val="12"/>
      <w:lang w:eastAsia="en-US"/>
    </w:rPr>
  </w:style>
  <w:style w:type="character" w:styleId="FollowedHyperlink">
    <w:name w:val="FollowedHyperlink"/>
    <w:locked/>
    <w:rPr>
      <w:color w:val="800080"/>
      <w:u w:val="single"/>
    </w:rPr>
  </w:style>
  <w:style w:type="paragraph" w:styleId="BodyText2">
    <w:name w:val="Body Text 2"/>
    <w:basedOn w:val="Normal"/>
    <w:locked/>
    <w:pPr>
      <w:autoSpaceDE w:val="0"/>
      <w:autoSpaceDN w:val="0"/>
      <w:adjustRightInd w:val="0"/>
    </w:pPr>
    <w:rPr>
      <w:lang w:val="en-US"/>
    </w:rPr>
  </w:style>
  <w:style w:type="paragraph" w:customStyle="1" w:styleId="lozenegetext">
    <w:name w:val="lozenege text"/>
    <w:basedOn w:val="Normal"/>
    <w:locked/>
    <w:pPr>
      <w:framePr w:w="2160" w:h="295" w:hRule="exact" w:hSpace="181" w:wrap="around" w:vAnchor="text" w:hAnchor="page" w:x="7559" w:y="-906"/>
    </w:pPr>
    <w:rPr>
      <w:color w:val="FFFFFF"/>
      <w:szCs w:val="22"/>
    </w:rPr>
  </w:style>
  <w:style w:type="paragraph" w:customStyle="1" w:styleId="Descriptor">
    <w:name w:val="Descriptor"/>
    <w:basedOn w:val="SmallPrint"/>
    <w:locked/>
    <w:pPr>
      <w:spacing w:line="240" w:lineRule="auto"/>
      <w:jc w:val="center"/>
    </w:pPr>
    <w:rPr>
      <w:sz w:val="13"/>
      <w:szCs w:val="13"/>
      <w:lang w:val="en-US"/>
    </w:rPr>
  </w:style>
  <w:style w:type="paragraph" w:customStyle="1" w:styleId="DefaultText">
    <w:name w:val="Default Text"/>
    <w:basedOn w:val="Normal"/>
    <w:locked/>
    <w:rsid w:val="00B86D74"/>
    <w:rPr>
      <w:rFonts w:ascii="Times New Roman" w:hAnsi="Times New Roman"/>
      <w:color w:val="auto"/>
    </w:rPr>
  </w:style>
  <w:style w:type="paragraph" w:customStyle="1" w:styleId="Address">
    <w:name w:val="Address"/>
    <w:qFormat/>
    <w:rsid w:val="00BE187A"/>
    <w:pPr>
      <w:spacing w:before="1440"/>
    </w:pPr>
    <w:rPr>
      <w:rFonts w:ascii="Calibri" w:hAnsi="Calibri"/>
      <w:color w:val="000000"/>
      <w:sz w:val="22"/>
      <w:lang w:eastAsia="en-US"/>
    </w:rPr>
  </w:style>
  <w:style w:type="paragraph" w:customStyle="1" w:styleId="Address2">
    <w:name w:val="Address2"/>
    <w:basedOn w:val="Normal"/>
    <w:qFormat/>
    <w:rsid w:val="007A6C45"/>
    <w:pPr>
      <w:spacing w:before="0" w:after="0"/>
    </w:pPr>
  </w:style>
  <w:style w:type="paragraph" w:styleId="Signature">
    <w:name w:val="Signature"/>
    <w:basedOn w:val="Normal"/>
    <w:link w:val="SignatureChar"/>
    <w:uiPriority w:val="99"/>
    <w:unhideWhenUsed/>
    <w:rsid w:val="00695725"/>
    <w:pPr>
      <w:keepNext/>
      <w:keepLines/>
      <w:spacing w:before="1418" w:after="0"/>
    </w:pPr>
  </w:style>
  <w:style w:type="character" w:customStyle="1" w:styleId="SignatureChar">
    <w:name w:val="Signature Char"/>
    <w:link w:val="Signature"/>
    <w:uiPriority w:val="99"/>
    <w:rsid w:val="00695725"/>
    <w:rPr>
      <w:rFonts w:ascii="Calibri" w:hAnsi="Calibri"/>
      <w:color w:val="000000"/>
      <w:lang w:eastAsia="en-US"/>
    </w:rPr>
  </w:style>
  <w:style w:type="paragraph" w:styleId="Date">
    <w:name w:val="Date"/>
    <w:basedOn w:val="Normal"/>
    <w:next w:val="Normal"/>
    <w:link w:val="DateChar"/>
    <w:uiPriority w:val="99"/>
    <w:unhideWhenUsed/>
    <w:rsid w:val="008356AF"/>
    <w:pPr>
      <w:spacing w:before="240" w:after="240"/>
    </w:pPr>
  </w:style>
  <w:style w:type="character" w:customStyle="1" w:styleId="DateChar">
    <w:name w:val="Date Char"/>
    <w:link w:val="Date"/>
    <w:uiPriority w:val="99"/>
    <w:rsid w:val="008356AF"/>
    <w:rPr>
      <w:rFonts w:ascii="Calibri" w:hAnsi="Calibri"/>
      <w:color w:val="000000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695725"/>
    <w:pPr>
      <w:keepNext/>
      <w:keepLines/>
    </w:pPr>
  </w:style>
  <w:style w:type="character" w:customStyle="1" w:styleId="SalutationChar">
    <w:name w:val="Salutation Char"/>
    <w:link w:val="Salutation"/>
    <w:uiPriority w:val="99"/>
    <w:rsid w:val="00695725"/>
    <w:rPr>
      <w:rFonts w:ascii="Calibri" w:hAnsi="Calibri"/>
      <w:color w:val="000000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A7A1A"/>
    <w:pPr>
      <w:spacing w:after="200" w:line="276" w:lineRule="auto"/>
      <w:ind w:left="720"/>
      <w:contextualSpacing/>
    </w:pPr>
    <w:rPr>
      <w:rFonts w:ascii="Arial" w:eastAsiaTheme="minorHAnsi" w:hAnsi="Arial" w:cstheme="minorBidi"/>
      <w:color w:val="auto"/>
      <w:szCs w:val="22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6F3BB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6F3BBA"/>
    <w:rPr>
      <w:rFonts w:ascii="Calibri" w:hAnsi="Calibri"/>
      <w:b/>
      <w:bCs/>
      <w:i/>
      <w:iCs/>
      <w:color w:val="4F81BD" w:themeColor="accent1"/>
      <w:sz w:val="22"/>
      <w:lang w:eastAsia="en-US"/>
    </w:rPr>
  </w:style>
  <w:style w:type="character" w:styleId="IntenseEmphasis">
    <w:name w:val="Intense Emphasis"/>
    <w:basedOn w:val="DefaultParagraphFont"/>
    <w:uiPriority w:val="66"/>
    <w:qFormat/>
    <w:rsid w:val="009266F2"/>
    <w:rPr>
      <w:b/>
      <w:bCs/>
      <w:i/>
      <w:iCs/>
      <w:color w:val="4F81BD" w:themeColor="accent1"/>
    </w:rPr>
  </w:style>
  <w:style w:type="paragraph" w:styleId="NoSpacing">
    <w:name w:val="No Spacing"/>
    <w:link w:val="NoSpacingChar"/>
    <w:uiPriority w:val="1"/>
    <w:qFormat/>
    <w:rsid w:val="00A20F60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20F60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List2">
    <w:name w:val="List 2"/>
    <w:basedOn w:val="Normal"/>
    <w:locked/>
    <w:rsid w:val="00254A44"/>
    <w:pPr>
      <w:spacing w:before="0" w:after="0"/>
      <w:ind w:left="566" w:hanging="283"/>
    </w:pPr>
    <w:rPr>
      <w:rFonts w:ascii="Arial" w:hAnsi="Arial"/>
      <w:color w:val="auto"/>
      <w:sz w:val="20"/>
      <w:szCs w:val="24"/>
      <w:lang w:eastAsia="en-GB"/>
    </w:rPr>
  </w:style>
  <w:style w:type="character" w:styleId="CommentReference">
    <w:name w:val="annotation reference"/>
    <w:locked/>
    <w:rsid w:val="00254A44"/>
    <w:rPr>
      <w:sz w:val="16"/>
      <w:szCs w:val="16"/>
    </w:rPr>
  </w:style>
  <w:style w:type="table" w:styleId="TableGrid">
    <w:name w:val="Table Grid"/>
    <w:basedOn w:val="TableNormal"/>
    <w:uiPriority w:val="59"/>
    <w:locked/>
    <w:rsid w:val="00254A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aliases w:val="SUB Char"/>
    <w:basedOn w:val="DefaultParagraphFont"/>
    <w:link w:val="Header"/>
    <w:uiPriority w:val="99"/>
    <w:locked/>
    <w:rsid w:val="00FB1A05"/>
    <w:rPr>
      <w:rFonts w:ascii="Calibri" w:hAnsi="Calibri"/>
      <w:color w:val="00000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801C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C21"/>
    <w:rPr>
      <w:rFonts w:ascii="Calibri" w:hAnsi="Calibri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801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C21"/>
    <w:rPr>
      <w:rFonts w:ascii="Calibri" w:hAnsi="Calibri"/>
      <w:b/>
      <w:bCs/>
      <w:color w:val="000000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2564FF"/>
    <w:rPr>
      <w:rFonts w:ascii="Arial" w:eastAsiaTheme="minorHAnsi" w:hAnsi="Arial" w:cstheme="minorBidi"/>
      <w:sz w:val="22"/>
      <w:szCs w:val="22"/>
      <w:lang w:eastAsia="en-US"/>
    </w:rPr>
  </w:style>
  <w:style w:type="paragraph" w:styleId="Revision">
    <w:name w:val="Revision"/>
    <w:hidden/>
    <w:uiPriority w:val="71"/>
    <w:rsid w:val="00E15671"/>
    <w:rPr>
      <w:rFonts w:ascii="Calibri" w:hAnsi="Calibri"/>
      <w:color w:val="0000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9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0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9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32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0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6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7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L Document" ma:contentTypeID="0x010100EB65D677CE3F29459140A622ECB42685007B83E912BF8B9C478C5E63BDDB920598" ma:contentTypeVersion="262" ma:contentTypeDescription="Create a new document." ma:contentTypeScope="" ma:versionID="86e2c9065c0a2230fa905cdcda53d0f2">
  <xsd:schema xmlns:xsd="http://www.w3.org/2001/XMLSchema" xmlns:xs="http://www.w3.org/2001/XMLSchema" xmlns:p="http://schemas.microsoft.com/office/2006/metadata/properties" xmlns:ns1="2fcad6ce-01bd-4544-8915-fa0e57df0e12" xmlns:ns2="http://schemas.microsoft.com/sharepoint/v3" xmlns:ns3="ce1b1e3b-c9bf-49ae-b2b6-13938e107c0c" targetNamespace="http://schemas.microsoft.com/office/2006/metadata/properties" ma:root="true" ma:fieldsID="1d8237871800594baaccb50dbfc828ce" ns1:_="" ns2:_="" ns3:_="">
    <xsd:import namespace="2fcad6ce-01bd-4544-8915-fa0e57df0e12"/>
    <xsd:import namespace="http://schemas.microsoft.com/sharepoint/v3"/>
    <xsd:import namespace="ce1b1e3b-c9bf-49ae-b2b6-13938e107c0c"/>
    <xsd:element name="properties">
      <xsd:complexType>
        <xsd:sequence>
          <xsd:element name="documentManagement">
            <xsd:complexType>
              <xsd:all>
                <xsd:element ref="ns1:DocumentRef" minOccurs="0"/>
                <xsd:element ref="ns1:DocumentTitle" minOccurs="0"/>
                <xsd:element ref="ns1:RevisionNumber" minOccurs="0"/>
                <xsd:element ref="ns1:DocumentType" minOccurs="0"/>
                <xsd:element ref="ns1:IssueDate" minOccurs="0"/>
                <xsd:element ref="ns1:ReviewDate" minOccurs="0"/>
                <xsd:element ref="ns3:Author0" minOccurs="0"/>
                <xsd:element ref="ns3:Approver" minOccurs="0"/>
                <xsd:element ref="ns1:BusinessArea" minOccurs="0"/>
                <xsd:element ref="ns1:Owner_Author" minOccurs="0"/>
                <xsd:element ref="ns3:DocumentController" minOccurs="0"/>
                <xsd:element ref="ns3:DocumentsCategory" minOccurs="0"/>
                <xsd:element ref="ns1:DocumentDescription" minOccurs="0"/>
                <xsd:element ref="ns1:ManualRef" minOccurs="0"/>
                <xsd:element ref="ns1:ManualName" minOccurs="0"/>
                <xsd:element ref="ns3:ManualRef6" minOccurs="0"/>
                <xsd:element ref="ns1:LastReviewed" minOccurs="0"/>
                <xsd:element ref="ns1:ReviewedBy" minOccurs="0"/>
                <xsd:element ref="ns3:Policy_x0020_No" minOccurs="0"/>
                <xsd:element ref="ns3:Archive" minOccurs="0"/>
                <xsd:element ref="ns3:ReasonforArchiving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1:SharedWithUsers" minOccurs="0"/>
                <xsd:element ref="ns1:SharedWithDetails" minOccurs="0"/>
                <xsd:element ref="ns1:LegacyCreated" minOccurs="0"/>
                <xsd:element ref="ns1:SourceUNCPath" minOccurs="0"/>
                <xsd:element ref="ns1:SourceFileMissing" minOccurs="0"/>
                <xsd:element ref="ns3:MediaLengthInSeconds" minOccurs="0"/>
                <xsd:element ref="ns1:DocumentMissing" minOccurs="0"/>
                <xsd:element ref="ns1:Containers" minOccurs="0"/>
                <xsd:element ref="ns1:Viewed" minOccurs="0"/>
                <xsd:element ref="ns2:_ip_UnifiedCompliancePolicyProperties" minOccurs="0"/>
                <xsd:element ref="ns2:_ip_UnifiedCompliancePolicyUIAction" minOccurs="0"/>
                <xsd:element ref="ns3:DateandTime" minOccurs="0"/>
                <xsd:element ref="ns3:lcf76f155ced4ddcb4097134ff3c332f" minOccurs="0"/>
                <xsd:element ref="ns1:TaxCatchAll" minOccurs="0"/>
                <xsd:element ref="ns3:ManualRef3" minOccurs="0"/>
                <xsd:element ref="ns3:ManualRef4" minOccurs="0"/>
                <xsd:element ref="ns3:ManualRef5" minOccurs="0"/>
                <xsd:element ref="ns1:DocumentId" minOccurs="0"/>
                <xsd:element ref="ns3:ManualRef2" minOccurs="0"/>
                <xsd:element ref="ns3:Migration" minOccurs="0"/>
                <xsd:element ref="ns3:Owner" minOccurs="0"/>
                <xsd:element ref="ns3:MediaServiceObjectDetectorVersions" minOccurs="0"/>
                <xsd:element ref="ns1:LegacyCreatedBy" minOccurs="0"/>
                <xsd:element ref="ns3:ldbe512a7c9c4ea88a510c0f9e50f76f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ad6ce-01bd-4544-8915-fa0e57df0e12" elementFormDefault="qualified">
    <xsd:import namespace="http://schemas.microsoft.com/office/2006/documentManagement/types"/>
    <xsd:import namespace="http://schemas.microsoft.com/office/infopath/2007/PartnerControls"/>
    <xsd:element name="DocumentRef" ma:index="0" nillable="true" ma:displayName="Document Ref" ma:description="Enter the unique doc ref number ONLY. Please do not include title text or revision number. Enter same for the &quot;Name&quot; field." ma:indexed="true" ma:internalName="DocumentRef" ma:readOnly="false">
      <xsd:simpleType>
        <xsd:restriction base="dms:Text">
          <xsd:maxLength value="255"/>
        </xsd:restriction>
      </xsd:simpleType>
    </xsd:element>
    <xsd:element name="DocumentTitle" ma:index="3" nillable="true" ma:displayName="Document Title" ma:indexed="true" ma:internalName="DocumentTitle" ma:readOnly="false">
      <xsd:simpleType>
        <xsd:restriction base="dms:Text"/>
      </xsd:simpleType>
    </xsd:element>
    <xsd:element name="RevisionNumber" ma:index="4" nillable="true" ma:displayName="Revision Number" ma:description="Rev No 1.00 - First release / upload | Rev No 1.01 - Minor change | Rev No 2.00 - Major change" ma:format="Dropdown" ma:internalName="RevisionNumber">
      <xsd:simpleType>
        <xsd:restriction base="dms:Text">
          <xsd:maxLength value="255"/>
        </xsd:restriction>
      </xsd:simpleType>
    </xsd:element>
    <xsd:element name="DocumentType" ma:index="5" nillable="true" ma:displayName="Document Type" ma:description="Management Standard (MS) &amp; Risk Standard (RS) are for Restricted Use by Group SHE and Information Security Team only." ma:format="Dropdown" ma:indexed="true" ma:internalName="DocumentType">
      <xsd:simpleType>
        <xsd:restriction base="dms:Choice">
          <xsd:enumeration value="Code of Practice"/>
          <xsd:enumeration value="Form"/>
          <xsd:enumeration value="Framework"/>
          <xsd:enumeration value="Guidance"/>
          <xsd:enumeration value="Isolation Instruction"/>
          <xsd:enumeration value="Management Standard (Information Security)"/>
          <xsd:enumeration value="Management Standard (SHE Team only)"/>
          <xsd:enumeration value="Manual"/>
          <xsd:enumeration value="Operational Restriction"/>
          <xsd:enumeration value="Plan"/>
          <xsd:enumeration value="Policy"/>
          <xsd:enumeration value="Procedure"/>
          <xsd:enumeration value="Reference"/>
          <xsd:enumeration value="Risk Assessment"/>
          <xsd:enumeration value="Risk Standard (Information Security)"/>
          <xsd:enumeration value="Risk Standard (SHE Team only)"/>
          <xsd:enumeration value="Rules"/>
          <xsd:enumeration value="Specification"/>
          <xsd:enumeration value="Statement"/>
          <xsd:enumeration value="Technical Guide"/>
          <xsd:enumeration value="Technical Report"/>
          <xsd:enumeration value="Terms of Reference"/>
          <xsd:enumeration value="Work Instruction"/>
          <xsd:enumeration value="RECORD"/>
          <xsd:enumeration value="URL"/>
        </xsd:restriction>
      </xsd:simpleType>
    </xsd:element>
    <xsd:element name="IssueDate" ma:index="6" nillable="true" ma:displayName="Issue Date" ma:format="DateOnly" ma:indexed="true" ma:internalName="IssueDate" ma:readOnly="false">
      <xsd:simpleType>
        <xsd:restriction base="dms:DateTime"/>
      </xsd:simpleType>
    </xsd:element>
    <xsd:element name="ReviewDate" ma:index="7" nillable="true" ma:displayName="Review Date" ma:format="DateOnly" ma:indexed="true" ma:internalName="ReviewDate" ma:readOnly="false">
      <xsd:simpleType>
        <xsd:restriction base="dms:DateTime"/>
      </xsd:simpleType>
    </xsd:element>
    <xsd:element name="BusinessArea" ma:index="10" nillable="true" ma:displayName="Business Area" ma:format="Dropdown" ma:indexed="true" ma:internalName="BusinessArea">
      <xsd:simpleType>
        <xsd:restriction base="dms:Choice">
          <xsd:enumeration value="Corporate"/>
          <xsd:enumeration value="Customer"/>
          <xsd:enumeration value="Distributed Energy"/>
          <xsd:enumeration value="Energy Markets"/>
          <xsd:enumeration value="Enterprise"/>
          <xsd:enumeration value="Generation"/>
          <xsd:enumeration value="Renewable Operations"/>
          <xsd:enumeration value="Thermal"/>
        </xsd:restriction>
      </xsd:simpleType>
    </xsd:element>
    <xsd:element name="Owner_Author" ma:index="11" nillable="true" ma:displayName="Department/ Owner" ma:indexed="true" ma:internalName="Owner_Author" ma:readOnly="false">
      <xsd:simpleType>
        <xsd:restriction base="dms:Text">
          <xsd:maxLength value="255"/>
        </xsd:restriction>
      </xsd:simpleType>
    </xsd:element>
    <xsd:element name="DocumentDescription" ma:index="16" nillable="true" ma:displayName="Document Description" ma:indexed="true" ma:internalName="DocumentDescription" ma:readOnly="false">
      <xsd:simpleType>
        <xsd:restriction base="dms:Text"/>
      </xsd:simpleType>
    </xsd:element>
    <xsd:element name="ManualRef" ma:index="17" nillable="true" ma:displayName="Manual Ref" ma:indexed="true" ma:internalName="ManualRef" ma:readOnly="false">
      <xsd:simpleType>
        <xsd:restriction base="dms:Text"/>
      </xsd:simpleType>
    </xsd:element>
    <xsd:element name="ManualName" ma:index="18" nillable="true" ma:displayName="Manual Name" ma:indexed="true" ma:internalName="ManualName" ma:readOnly="false">
      <xsd:simpleType>
        <xsd:restriction base="dms:Text"/>
      </xsd:simpleType>
    </xsd:element>
    <xsd:element name="LastReviewed" ma:index="20" nillable="true" ma:displayName="Last Reviewed" ma:format="DateOnly" ma:internalName="LastReviewed" ma:readOnly="false">
      <xsd:simpleType>
        <xsd:restriction base="dms:DateTime"/>
      </xsd:simpleType>
    </xsd:element>
    <xsd:element name="ReviewedBy" ma:index="21" nillable="true" ma:displayName="Reviewed By" ma:indexed="true" ma:internalName="ReviewedBy" ma:readOnly="false">
      <xsd:simpleType>
        <xsd:restriction base="dms:Text"/>
      </xsd:simpleType>
    </xsd:element>
    <xsd:element name="SharedWithUsers" ma:index="3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hidden="true" ma:internalName="SharedWithDetails" ma:readOnly="true">
      <xsd:simpleType>
        <xsd:restriction base="dms:Note"/>
      </xsd:simpleType>
    </xsd:element>
    <xsd:element name="LegacyCreated" ma:index="38" nillable="true" ma:displayName="Legacy Created" ma:hidden="true" ma:internalName="LegacyCreated" ma:readOnly="false">
      <xsd:simpleType>
        <xsd:restriction base="dms:DateTime"/>
      </xsd:simpleType>
    </xsd:element>
    <xsd:element name="SourceUNCPath" ma:index="40" nillable="true" ma:displayName="Source UNC Path" ma:hidden="true" ma:internalName="SourceUNCPath" ma:readOnly="false">
      <xsd:simpleType>
        <xsd:restriction base="dms:Text"/>
      </xsd:simpleType>
    </xsd:element>
    <xsd:element name="SourceFileMissing" ma:index="41" nillable="true" ma:displayName="Source File Missing" ma:hidden="true" ma:internalName="SourceFileMissing" ma:readOnly="false">
      <xsd:simpleType>
        <xsd:restriction base="dms:Text"/>
      </xsd:simpleType>
    </xsd:element>
    <xsd:element name="DocumentMissing" ma:index="44" nillable="true" ma:displayName="Document Missing" ma:hidden="true" ma:internalName="DocumentMissing" ma:readOnly="false">
      <xsd:simpleType>
        <xsd:restriction base="dms:Text"/>
      </xsd:simpleType>
    </xsd:element>
    <xsd:element name="Containers" ma:index="45" nillable="true" ma:displayName="Containers" ma:hidden="true" ma:internalName="Containers" ma:readOnly="false">
      <xsd:simpleType>
        <xsd:restriction base="dms:Text"/>
      </xsd:simpleType>
    </xsd:element>
    <xsd:element name="Viewed" ma:index="46" nillable="true" ma:displayName="Viewed" ma:hidden="true" ma:internalName="Viewed" ma:readOnly="false">
      <xsd:simpleType>
        <xsd:restriction base="dms:Number"/>
      </xsd:simpleType>
    </xsd:element>
    <xsd:element name="TaxCatchAll" ma:index="54" nillable="true" ma:displayName="Taxonomy Catch All Column" ma:hidden="true" ma:list="{80adccd3-238f-4531-822e-85c4ef4e6a82}" ma:internalName="TaxCatchAll" ma:readOnly="false" ma:showField="CatchAllData" ma:web="2fcad6ce-01bd-4544-8915-fa0e57df0e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Id" ma:index="58" nillable="true" ma:displayName="Document ID" ma:hidden="true" ma:indexed="true" ma:internalName="DocumentId" ma:readOnly="false">
      <xsd:simpleType>
        <xsd:restriction base="dms:Text"/>
      </xsd:simpleType>
    </xsd:element>
    <xsd:element name="LegacyCreatedBy" ma:index="63" nillable="true" ma:displayName="Legacy Created By" ma:hidden="true" ma:internalName="LegacyCreatedB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47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48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b1e3b-c9bf-49ae-b2b6-13938e107c0c" elementFormDefault="qualified">
    <xsd:import namespace="http://schemas.microsoft.com/office/2006/documentManagement/types"/>
    <xsd:import namespace="http://schemas.microsoft.com/office/infopath/2007/PartnerControls"/>
    <xsd:element name="Author0" ma:index="8" nillable="true" ma:displayName="Author" ma:format="Dropdown" ma:list="UserInfo" ma:SharePointGroup="0" ma:internalName="Author0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" ma:index="9" nillable="true" ma:displayName="Approver" ma:list="UserInfo" ma:SearchPeopleOnly="false" ma:SharePointGroup="0" ma:internalName="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Controller" ma:index="12" nillable="true" ma:displayName="Document Controller" ma:format="Dropdown" ma:list="UserInfo" ma:SearchPeopleOnly="false" ma:SharePointGroup="0" ma:internalName="DocumentControll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sCategory" ma:index="13" nillable="true" ma:displayName="Document Category" ma:format="Dropdown" ma:internalName="DocumentsCategory" ma:readOnly="false">
      <xsd:simpleType>
        <xsd:restriction base="dms:Choice">
          <xsd:enumeration value="Record"/>
          <xsd:enumeration value="Document"/>
          <xsd:enumeration value="External Ref Record"/>
          <xsd:enumeration value="Instruction Record"/>
          <xsd:enumeration value="Project Record"/>
          <xsd:enumeration value="Regulatory Record"/>
          <xsd:enumeration value="SHE Record"/>
        </xsd:restriction>
      </xsd:simpleType>
    </xsd:element>
    <xsd:element name="ManualRef6" ma:index="19" nillable="true" ma:displayName="Additional Info" ma:internalName="ManualRef6" ma:readOnly="false">
      <xsd:simpleType>
        <xsd:restriction base="dms:Text">
          <xsd:maxLength value="255"/>
        </xsd:restriction>
      </xsd:simpleType>
    </xsd:element>
    <xsd:element name="Policy_x0020_No" ma:index="22" nillable="true" ma:displayName="Group Policy No" ma:format="Dropdown" ma:indexed="true" ma:internalName="Policy_x0020_No" ma:readOnly="false">
      <xsd:simpleType>
        <xsd:restriction base="dms:Choice">
          <xsd:enumeration value="PO-GRP-001"/>
          <xsd:enumeration value="PO-GRP-002"/>
          <xsd:enumeration value="PO-GRP-003"/>
          <xsd:enumeration value="PO-GRP-004"/>
          <xsd:enumeration value="PO-GRP-005"/>
          <xsd:enumeration value="PO-GRP-006"/>
          <xsd:enumeration value="PO-GRP-007"/>
          <xsd:enumeration value="PO-GRP-008"/>
          <xsd:enumeration value="PO-GRP-009"/>
          <xsd:enumeration value="PO-GRP-010"/>
          <xsd:enumeration value="PO-GRP-011"/>
          <xsd:enumeration value="PO-GRP-012"/>
          <xsd:enumeration value="PO-GRP-013"/>
          <xsd:enumeration value="PO-GRP-014"/>
          <xsd:enumeration value="PO-GRP-015"/>
          <xsd:enumeration value="PO-GRP-016"/>
          <xsd:enumeration value="PO-GRP-017"/>
          <xsd:enumeration value="PO-GRP-018"/>
          <xsd:enumeration value="PO-GRP-019"/>
        </xsd:restriction>
      </xsd:simpleType>
    </xsd:element>
    <xsd:element name="Archive" ma:index="23" nillable="true" ma:displayName="Archive" ma:default="0" ma:description="Click &quot;Yes&quot; to archive this document" ma:internalName="Archive" ma:readOnly="false">
      <xsd:simpleType>
        <xsd:restriction base="dms:Boolean"/>
      </xsd:simpleType>
    </xsd:element>
    <xsd:element name="ReasonforArchiving" ma:index="24" nillable="true" ma:displayName="Reason for Archiving" ma:description="Please select a reason for archiving" ma:format="Dropdown" ma:internalName="ReasonforArchiving" ma:readOnly="false">
      <xsd:simpleType>
        <xsd:union memberTypes="dms:Text">
          <xsd:simpleType>
            <xsd:restriction base="dms:Choice">
              <xsd:enumeration value="Obsolete"/>
              <xsd:enumeration value="Superseded"/>
              <xsd:enumeration value="Duplicate"/>
            </xsd:restriction>
          </xsd:simpleType>
        </xsd:union>
      </xsd:simple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Tags" ma:hidden="true" ma:internalName="MediaServiceAutoTags" ma:readOnly="true">
      <xsd:simpleType>
        <xsd:restriction base="dms:Text"/>
      </xsd:simpleType>
    </xsd:element>
    <xsd:element name="MediaServiceOCR" ma:index="28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3" nillable="true" ma:displayName="Length (seconds)" ma:hidden="true" ma:internalName="MediaLengthInSeconds" ma:readOnly="true">
      <xsd:simpleType>
        <xsd:restriction base="dms:Unknown"/>
      </xsd:simpleType>
    </xsd:element>
    <xsd:element name="DateandTime" ma:index="51" nillable="true" ma:displayName="Date and Time" ma:description="Date and Time" ma:format="DateTime" ma:hidden="true" ma:internalName="DateandTime" ma:readOnly="false">
      <xsd:simpleType>
        <xsd:restriction base="dms:DateTime"/>
      </xsd:simpleType>
    </xsd:element>
    <xsd:element name="lcf76f155ced4ddcb4097134ff3c332f" ma:index="53" nillable="true" ma:taxonomy="true" ma:internalName="lcf76f155ced4ddcb4097134ff3c332f" ma:taxonomyFieldName="MediaServiceImageTags" ma:displayName="Image Tags" ma:readOnly="false" ma:fieldId="{5cf76f15-5ced-4ddc-b409-7134ff3c332f}" ma:taxonomyMulti="true" ma:sspId="b0fa5b73-c91b-4169-bfc8-b85bc92a64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anualRef3" ma:index="55" nillable="true" ma:displayName="Manual Ref 3" ma:hidden="true" ma:internalName="ManualRef3" ma:readOnly="false">
      <xsd:simpleType>
        <xsd:restriction base="dms:Text">
          <xsd:maxLength value="255"/>
        </xsd:restriction>
      </xsd:simpleType>
    </xsd:element>
    <xsd:element name="ManualRef4" ma:index="56" nillable="true" ma:displayName="Manual Ref 4" ma:hidden="true" ma:internalName="ManualRef4" ma:readOnly="false">
      <xsd:simpleType>
        <xsd:restriction base="dms:Text">
          <xsd:maxLength value="255"/>
        </xsd:restriction>
      </xsd:simpleType>
    </xsd:element>
    <xsd:element name="ManualRef5" ma:index="57" nillable="true" ma:displayName="Manual Ref 5" ma:hidden="true" ma:internalName="ManualRef5" ma:readOnly="false">
      <xsd:simpleType>
        <xsd:restriction base="dms:Text">
          <xsd:maxLength value="255"/>
        </xsd:restriction>
      </xsd:simpleType>
    </xsd:element>
    <xsd:element name="ManualRef2" ma:index="59" nillable="true" ma:displayName="Manual Ref 2" ma:hidden="true" ma:internalName="ManualRef2" ma:readOnly="false">
      <xsd:simpleType>
        <xsd:restriction base="dms:Text">
          <xsd:maxLength value="255"/>
        </xsd:restriction>
      </xsd:simpleType>
    </xsd:element>
    <xsd:element name="Migration" ma:index="60" nillable="true" ma:displayName="Migration" ma:hidden="true" ma:internalName="Migration" ma:readOnly="false">
      <xsd:simpleType>
        <xsd:restriction base="dms:Text">
          <xsd:maxLength value="255"/>
        </xsd:restriction>
      </xsd:simpleType>
    </xsd:element>
    <xsd:element name="Owner" ma:index="61" nillable="true" ma:displayName="Owner" ma:description="Owner legacy column" ma:format="Dropdown" ma:hidden="true" ma:internalName="Owner" ma:readOnly="false">
      <xsd:simpleType>
        <xsd:restriction base="dms:Text">
          <xsd:maxLength value="255"/>
        </xsd:restriction>
      </xsd:simpleType>
    </xsd:element>
    <xsd:element name="MediaServiceObjectDetectorVersions" ma:index="6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dbe512a7c9c4ea88a510c0f9e50f76f" ma:index="64" nillable="true" ma:taxonomy="true" ma:internalName="ldbe512a7c9c4ea88a510c0f9e50f76f" ma:taxonomyFieldName="Country_x002b_" ma:displayName="Country" ma:readOnly="false" ma:default="" ma:fieldId="{5dbe512a-7c9c-4ea8-8a51-0c0f9e50f76f}" ma:taxonomyMulti="true" ma:sspId="b0fa5b73-c91b-4169-bfc8-b85bc92a6461" ma:termSetId="27171b3f-714b-44a3-8e8a-161dce3b54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SearchProperties" ma:index="6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 ma:index="1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Missing xmlns="2fcad6ce-01bd-4544-8915-fa0e57df0e12" xsi:nil="true"/>
    <ReviewDate xmlns="2fcad6ce-01bd-4544-8915-fa0e57df0e12" xsi:nil="true"/>
    <_ip_UnifiedCompliancePolicyUIAction xmlns="http://schemas.microsoft.com/sharepoint/v3" xsi:nil="true"/>
    <RevisionNumber xmlns="2fcad6ce-01bd-4544-8915-fa0e57df0e12">1.01</RevisionNumber>
    <DocumentDescription xmlns="2fcad6ce-01bd-4544-8915-fa0e57df0e12" xsi:nil="true"/>
    <ManualRef3 xmlns="ce1b1e3b-c9bf-49ae-b2b6-13938e107c0c" xsi:nil="true"/>
    <Archive xmlns="ce1b1e3b-c9bf-49ae-b2b6-13938e107c0c">false</Archive>
    <LegacyCreatedBy xmlns="2fcad6ce-01bd-4544-8915-fa0e57df0e12" xsi:nil="true"/>
    <Containers xmlns="2fcad6ce-01bd-4544-8915-fa0e57df0e12" xsi:nil="true"/>
    <DocumentTitle xmlns="2fcad6ce-01bd-4544-8915-fa0e57df0e12">Procurement Documents</DocumentTitle>
    <Author0 xmlns="ce1b1e3b-c9bf-49ae-b2b6-13938e107c0c">
      <UserInfo>
        <DisplayName>Currie, Ashley</DisplayName>
        <AccountId>11417</AccountId>
        <AccountType/>
      </UserInfo>
    </Author0>
    <ManualRef4 xmlns="ce1b1e3b-c9bf-49ae-b2b6-13938e107c0c" xsi:nil="true"/>
    <ReviewedBy xmlns="2fcad6ce-01bd-4544-8915-fa0e57df0e12" xsi:nil="true"/>
    <IssueDate xmlns="2fcad6ce-01bd-4544-8915-fa0e57df0e12">2022-09-21T23:00:00+00:00</IssueDate>
    <DocumentType xmlns="2fcad6ce-01bd-4544-8915-fa0e57df0e12">Form</DocumentType>
    <DocumentId xmlns="2fcad6ce-01bd-4544-8915-fa0e57df0e12" xsi:nil="true"/>
    <ManualRef5 xmlns="ce1b1e3b-c9bf-49ae-b2b6-13938e107c0c" xsi:nil="true"/>
    <LegacyCreated xmlns="2fcad6ce-01bd-4544-8915-fa0e57df0e12" xsi:nil="true"/>
    <_ip_UnifiedCompliancePolicyProperties xmlns="http://schemas.microsoft.com/sharepoint/v3" xsi:nil="true"/>
    <Approver xmlns="ce1b1e3b-c9bf-49ae-b2b6-13938e107c0c">
      <UserInfo>
        <DisplayName>Currie, Ashley</DisplayName>
        <AccountId>11417</AccountId>
        <AccountType/>
      </UserInfo>
    </Approver>
    <ManualName xmlns="2fcad6ce-01bd-4544-8915-fa0e57df0e12" xsi:nil="true"/>
    <ManualRef6 xmlns="ce1b1e3b-c9bf-49ae-b2b6-13938e107c0c" xsi:nil="true"/>
    <ReasonforArchiving xmlns="ce1b1e3b-c9bf-49ae-b2b6-13938e107c0c" xsi:nil="true"/>
    <SourceUNCPath xmlns="2fcad6ce-01bd-4544-8915-fa0e57df0e12" xsi:nil="true"/>
    <LastReviewed xmlns="2fcad6ce-01bd-4544-8915-fa0e57df0e12" xsi:nil="true"/>
    <DocumentRef xmlns="2fcad6ce-01bd-4544-8915-fa0e57df0e12">FO-PRS-65</DocumentRef>
    <BusinessArea xmlns="2fcad6ce-01bd-4544-8915-fa0e57df0e12">Corporate</BusinessArea>
    <Owner_Author xmlns="2fcad6ce-01bd-4544-8915-fa0e57df0e12">Procurement</Owner_Author>
    <ManualRef xmlns="2fcad6ce-01bd-4544-8915-fa0e57df0e12" xsi:nil="true"/>
    <ManualRef2 xmlns="ce1b1e3b-c9bf-49ae-b2b6-13938e107c0c" xsi:nil="true"/>
    <Viewed xmlns="2fcad6ce-01bd-4544-8915-fa0e57df0e12" xsi:nil="true"/>
    <SourceFileMissing xmlns="2fcad6ce-01bd-4544-8915-fa0e57df0e12" xsi:nil="true"/>
    <Policy_x0020_No xmlns="ce1b1e3b-c9bf-49ae-b2b6-13938e107c0c" xsi:nil="true"/>
    <DateandTime xmlns="ce1b1e3b-c9bf-49ae-b2b6-13938e107c0c" xsi:nil="true"/>
    <lcf76f155ced4ddcb4097134ff3c332f xmlns="ce1b1e3b-c9bf-49ae-b2b6-13938e107c0c">
      <Terms xmlns="http://schemas.microsoft.com/office/infopath/2007/PartnerControls"/>
    </lcf76f155ced4ddcb4097134ff3c332f>
    <TaxCatchAll xmlns="2fcad6ce-01bd-4544-8915-fa0e57df0e12" xsi:nil="true"/>
    <Migration xmlns="ce1b1e3b-c9bf-49ae-b2b6-13938e107c0c" xsi:nil="true"/>
    <DocumentController xmlns="ce1b1e3b-c9bf-49ae-b2b6-13938e107c0c">
      <UserInfo>
        <DisplayName/>
        <AccountId xsi:nil="true"/>
        <AccountType/>
      </UserInfo>
    </DocumentController>
    <DocumentsCategory xmlns="ce1b1e3b-c9bf-49ae-b2b6-13938e107c0c" xsi:nil="true"/>
    <Owner xmlns="ce1b1e3b-c9bf-49ae-b2b6-13938e107c0c" xsi:nil="true"/>
    <ldbe512a7c9c4ea88a510c0f9e50f76f xmlns="ce1b1e3b-c9bf-49ae-b2b6-13938e107c0c">
      <Terms xmlns="http://schemas.microsoft.com/office/infopath/2007/PartnerControls"/>
    </ldbe512a7c9c4ea88a510c0f9e50f76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08FF5-7B67-4246-912E-8A9813C0A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ad6ce-01bd-4544-8915-fa0e57df0e12"/>
    <ds:schemaRef ds:uri="http://schemas.microsoft.com/sharepoint/v3"/>
    <ds:schemaRef ds:uri="ce1b1e3b-c9bf-49ae-b2b6-13938e107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0E479C-7251-43CC-8147-AF640FB28D7D}">
  <ds:schemaRefs>
    <ds:schemaRef ds:uri="http://schemas.microsoft.com/office/2006/metadata/properties"/>
    <ds:schemaRef ds:uri="2fcad6ce-01bd-4544-8915-fa0e57df0e12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e1b1e3b-c9bf-49ae-b2b6-13938e107c0c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670456D-DE6E-46B6-838E-27F2672C2C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483E39-858D-4183-88BB-42A15D0B6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FO-PRS-65 PQQ Attachment - Procurement Documents</vt:lpstr>
    </vt:vector>
  </TitlesOfParts>
  <Company>Scottish and Southern Energy plc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FO-PRS-65 PQQ Attachment - Procurement Documents</dc:title>
  <dc:creator>Hartley, Shaun</dc:creator>
  <cp:keywords/>
  <cp:lastModifiedBy>Malik, Zaib</cp:lastModifiedBy>
  <cp:revision>5</cp:revision>
  <cp:lastPrinted>2016-08-03T14:41:00Z</cp:lastPrinted>
  <dcterms:created xsi:type="dcterms:W3CDTF">2024-04-02T14:57:00Z</dcterms:created>
  <dcterms:modified xsi:type="dcterms:W3CDTF">2024-05-02T11:29:00Z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0x010100EB65D677CE3F29459140A622ECB42685007B83E912BF8B9C478C5E63BDDB920598</vt:lpwstr>
  </property>
  <property fmtid="{D5CDD505-2E9C-101B-9397-08002B2CF9AE}" pid="3" name="MediaServiceImageTags">
    <vt:lpwstr/>
  </property>
  <property fmtid="{D5CDD505-2E9C-101B-9397-08002B2CF9AE}" pid="4" name="MSIP_Label_4bbdab50-b622-4a89-b2f3-2dc9b27fe77a_Enabled">
    <vt:lpwstr>True</vt:lpwstr>
  </property>
  <property fmtid="{D5CDD505-2E9C-101B-9397-08002B2CF9AE}" pid="5" name="MSIP_Label_4bbdab50-b622-4a89-b2f3-2dc9b27fe77a_SiteId">
    <vt:lpwstr>953b0f83-1ce6-45c3-82c9-1d847e372339</vt:lpwstr>
  </property>
  <property fmtid="{D5CDD505-2E9C-101B-9397-08002B2CF9AE}" pid="6" name="MSIP_Label_4bbdab50-b622-4a89-b2f3-2dc9b27fe77a_SetDate">
    <vt:lpwstr>2023-11-16T09:23:34Z</vt:lpwstr>
  </property>
  <property fmtid="{D5CDD505-2E9C-101B-9397-08002B2CF9AE}" pid="7" name="MSIP_Label_4bbdab50-b622-4a89-b2f3-2dc9b27fe77a_Name">
    <vt:lpwstr>Internal</vt:lpwstr>
  </property>
  <property fmtid="{D5CDD505-2E9C-101B-9397-08002B2CF9AE}" pid="8" name="MSIP_Label_4bbdab50-b622-4a89-b2f3-2dc9b27fe77a_ActionId">
    <vt:lpwstr>dd863d72-6ddd-4525-bc91-a58690f1ce7c</vt:lpwstr>
  </property>
  <property fmtid="{D5CDD505-2E9C-101B-9397-08002B2CF9AE}" pid="9" name="MSIP_Label_4bbdab50-b622-4a89-b2f3-2dc9b27fe77a_Removed">
    <vt:lpwstr>False</vt:lpwstr>
  </property>
  <property fmtid="{D5CDD505-2E9C-101B-9397-08002B2CF9AE}" pid="10" name="MSIP_Label_4bbdab50-b622-4a89-b2f3-2dc9b27fe77a_Extended_MSFT_Method">
    <vt:lpwstr>Standard</vt:lpwstr>
  </property>
  <property fmtid="{D5CDD505-2E9C-101B-9397-08002B2CF9AE}" pid="11" name="Sensitivity">
    <vt:lpwstr>Internal</vt:lpwstr>
  </property>
</Properties>
</file>